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(ABIBOU NDIAYE)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DIAMANKA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DIAMANKA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DIAMANKA (17500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DIAMANKA (36000 Fcfa) au cours de 12 derniers mois de Frais d'assurance d'une maison ou tout autre bien qu'un moyen de transport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940.07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FATOUMATA DIAO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Bonbonne de gaz est inférieur aux prix de revente (40000)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[2026-07-11 21:34:36]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