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20-68-50-34</w:t>
      </w:r>
    </w:p>
    <w:p>
      <w:r>
        <w:rPr>
          <w:b w:val="0"/>
          <w:i w:val="0"/>
          <w:color w:val="64748B"/>
          <w:sz w:val="18"/>
        </w:rPr>
        <w:t>Enquêteur : EQ30_enq2_v2 (AMADOU BALDÉ)  ·  Équipe : EQ30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102202000000</w:t>
            </w:r>
          </w:p>
        </w:tc>
        <w:tc>
          <w:tcPr>
            <w:tcW w:type="dxa" w:w="3551"/>
            <w:shd w:fill="F8FAFC"/>
          </w:tcPr>
          <w:p>
            <w:r>
              <w:rPr>
                <w:b w:val="0"/>
                <w:i w:val="0"/>
                <w:color w:val="64748B"/>
                <w:sz w:val="14"/>
              </w:rPr>
              <w:t>MÉNAGE</w:t>
              <w:br/>
            </w:r>
            <w:r>
              <w:rPr>
                <w:b/>
                <w:i w:val="0"/>
                <w:color w:val="1F6FEB"/>
                <w:sz w:val="18"/>
              </w:rPr>
              <w:t>20-68-50-34</w:t>
            </w:r>
          </w:p>
        </w:tc>
        <w:tc>
          <w:tcPr>
            <w:tcW w:type="dxa" w:w="3551"/>
            <w:shd w:fill="F8FAFC"/>
          </w:tcPr>
          <w:p>
            <w:r>
              <w:rPr>
                <w:b w:val="0"/>
                <w:i w:val="0"/>
                <w:color w:val="64748B"/>
                <w:sz w:val="14"/>
              </w:rPr>
              <w:t>CHEF DE MÉNAGE</w:t>
              <w:br/>
            </w:r>
            <w:r>
              <w:rPr>
                <w:b/>
                <w:i w:val="0"/>
                <w:sz w:val="18"/>
              </w:rPr>
              <w:t>OUMAROU MBALLO</w:t>
            </w:r>
          </w:p>
        </w:tc>
      </w:tr>
      <w:tr>
        <w:tc>
          <w:tcPr>
            <w:tcW w:type="dxa" w:w="3551"/>
            <w:shd w:fill="F8FAFC"/>
          </w:tcPr>
          <w:p>
            <w:r>
              <w:rPr>
                <w:b w:val="0"/>
                <w:i w:val="0"/>
                <w:color w:val="64748B"/>
                <w:sz w:val="14"/>
              </w:rPr>
              <w:t>TÉLÉPHONE CM</w:t>
              <w:br/>
            </w:r>
            <w:r>
              <w:rPr>
                <w:b/>
                <w:i w:val="0"/>
                <w:sz w:val="18"/>
              </w:rPr>
              <w:t>77 461 10 61</w:t>
            </w:r>
          </w:p>
        </w:tc>
        <w:tc>
          <w:tcPr>
            <w:tcW w:type="dxa" w:w="3551"/>
            <w:shd w:fill="F8FAFC"/>
          </w:tcPr>
          <w:p>
            <w:r>
              <w:rPr>
                <w:b w:val="0"/>
                <w:i w:val="0"/>
                <w:color w:val="64748B"/>
                <w:sz w:val="14"/>
              </w:rPr>
              <w:t>LOCALISATION</w:t>
              <w:br/>
            </w:r>
            <w:r>
              <w:rPr>
                <w:b/>
                <w:i w:val="0"/>
                <w:sz w:val="18"/>
              </w:rPr>
              <w:t>A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2026-06-23T12:30:56</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OUSMANE MBALLO est trop jeune ou vielle pour avoir OUSMANE MBALLO selon l'écart d'âge (13 ans) entre lui et sa mère, prière de revoir l'âge de OUSMANE MBALLO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BALDE diffère de celui donné par MARIAMA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OUMAR MBALLO diffère de celui donné par OUMAR MBALLO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Personnel des services directs aux particuliers, non classé ailleurs qui travaille pour son propre compte dans son entrepises privées avec un revenu 7500 par SEMAINE,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OUMAROU (Briques cuites)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TIDIANE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DEMBA MBALLO en 2ème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SOULEYMANE MBALLO en 3ème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OUMAR MBALLO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OUMAR MBALLO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DEMBA MBALLO (4800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MARIAMA BALDE (4800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OUMAR MBALLO (4800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MBALLO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SOULEYMANE MBALLO (4800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TIDIANE MBALLO (4800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Concentré de tomate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A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OUMAROU (3000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OUMAROU (1250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OUMAROU (3000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75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200 FCFA par Litre qui semble faible, prière de vérifier  le montant d'achat (8000 FCFA pour 40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(180 kg), des quantités offertes (120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(600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11000 FCFA qui semble élevé, prière de verifier le montant tiré de la vente (11000 FCFA) de Arachide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MBALLO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SOULEYMANE MBALLO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OUMAR MBALLO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3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OUMAROU a comme taille 6 personnes dont ils vivent à KOLDA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(2500) de l'article  Bicyclette, vélo de course est inférieur aux prix de revente (10000)  avec l'âge du bien atteignant 10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(3)</w:t>
      </w:r>
    </w:p>
    <w:p>
      <w:pPr>
        <w:pStyle w:val="ListBullet"/>
      </w:pPr>
      <w:r>
        <w:rPr>
          <w:b w:val="0"/>
          <w:i w:val="0"/>
          <w:color w:val="64748B"/>
          <w:sz w:val="16"/>
        </w:rPr>
        <w:t xml:space="preserve">[2026-06-23 13:03:01] </w:t>
      </w:r>
      <w:r>
        <w:rPr>
          <w:b/>
          <w:i w:val="0"/>
          <w:color w:val="1F6FEB"/>
          <w:sz w:val="16"/>
        </w:rPr>
        <w:t xml:space="preserve">EQ30_enq2_v2 </w:t>
      </w:r>
      <w:r>
        <w:rPr>
          <w:b w:val="0"/>
          <w:i w:val="0"/>
          <w:color w:val="64748B"/>
          <w:sz w:val="16"/>
        </w:rPr>
        <w:t xml:space="preserve">sur s02q24 : </w:t>
      </w:r>
      <w:r>
        <w:rPr>
          <w:b w:val="0"/>
          <w:i w:val="0"/>
          <w:sz w:val="17"/>
        </w:rPr>
        <w:t>LE RESTE S’EST DONNEE PAR L’ECOLE</w:t>
      </w:r>
    </w:p>
    <w:p>
      <w:pPr>
        <w:pStyle w:val="ListBullet"/>
      </w:pPr>
      <w:r>
        <w:rPr>
          <w:b w:val="0"/>
          <w:i w:val="0"/>
          <w:color w:val="64748B"/>
          <w:sz w:val="16"/>
        </w:rPr>
        <w:t xml:space="preserve">[2026-06-23 13:04:36] </w:t>
      </w:r>
      <w:r>
        <w:rPr>
          <w:b/>
          <w:i w:val="0"/>
          <w:color w:val="1F6FEB"/>
          <w:sz w:val="16"/>
        </w:rPr>
        <w:t xml:space="preserve">EQ30_enq2_v2 </w:t>
      </w:r>
      <w:r>
        <w:rPr>
          <w:b w:val="0"/>
          <w:i w:val="0"/>
          <w:color w:val="64748B"/>
          <w:sz w:val="16"/>
        </w:rPr>
        <w:t xml:space="preserve">sur s02q25 : </w:t>
      </w:r>
      <w:r>
        <w:rPr>
          <w:b w:val="0"/>
          <w:i w:val="0"/>
          <w:sz w:val="17"/>
        </w:rPr>
        <w:t>C’EST GRATUIT</w:t>
      </w:r>
    </w:p>
    <w:p>
      <w:pPr>
        <w:pStyle w:val="ListBullet"/>
      </w:pPr>
      <w:r>
        <w:rPr>
          <w:b w:val="0"/>
          <w:i w:val="0"/>
          <w:color w:val="64748B"/>
          <w:sz w:val="16"/>
        </w:rPr>
        <w:t xml:space="preserve">[2026-06-25 17:57:29] </w:t>
      </w:r>
      <w:r>
        <w:rPr>
          <w:b/>
          <w:i w:val="0"/>
          <w:color w:val="1F6FEB"/>
          <w:sz w:val="16"/>
        </w:rPr>
        <w:t xml:space="preserve">EQ30_enq2_v2 </w:t>
      </w:r>
      <w:r>
        <w:rPr>
          <w:b w:val="0"/>
          <w:i w:val="0"/>
          <w:color w:val="64748B"/>
          <w:sz w:val="16"/>
        </w:rPr>
        <w:t xml:space="preserve">sur s07bq03a_2 : </w:t>
      </w:r>
      <w:r>
        <w:rPr>
          <w:b w:val="0"/>
          <w:i w:val="0"/>
          <w:sz w:val="17"/>
        </w:rPr>
        <w:t>"LOUCHES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