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DIOULDE GANO1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GANO2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MAIMOUNA GANO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HAMADOU GANO1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MBALLO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GANO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GANO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908.92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10282.74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13273.8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6376.43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40000 FCFA qui semble élevé, prière de verifier le montant tiré de la vente (80000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18750 FCFA qui semble élevé, prière de verifier le montant tiré de la vente (37500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IBRAHIMA.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