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Malang Gassama) , prière de renseigner toutes les questions liées à  Malang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Seydi) , prière de renseigner toutes les questions liées à  Mariama Seydi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Gassama) , prière de renseigner toutes les questions liées à  Fatoumata Gassama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Mariama Seydi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Coumba Gassama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Coumba Gassama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Bayo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Malang Gassama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Bayo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Gassama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GASSAMA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103000 FCFA qui semble élevé, prière de verifier le montant tiré de la vente (206000 FCFA) 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d’anacarde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