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Mouhamad Bachir Sylla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 Fcfa) de Oignon frais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