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HASSIMIROU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(525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 DIALLO (435000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(45000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(35000 Fcfa) au cours de 12 derniers mois de Vaisselle: assiettes, couteau, fourchette, cuillère, gobelets, verres,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