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05-64-04-63</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05-64-04-63</w:t>
            </w:r>
          </w:p>
        </w:tc>
        <w:tc>
          <w:tcPr>
            <w:tcW w:type="dxa" w:w="3551"/>
            <w:shd w:fill="F8FAFC"/>
          </w:tcPr>
          <w:p>
            <w:r>
              <w:rPr>
                <w:b w:val="0"/>
                <w:i w:val="0"/>
                <w:color w:val="64748B"/>
                <w:sz w:val="14"/>
              </w:rPr>
              <w:t>CHEF DE MÉNAGE</w:t>
              <w:br/>
            </w:r>
            <w:r>
              <w:rPr>
                <w:b/>
                <w:i w:val="0"/>
                <w:sz w:val="18"/>
              </w:rPr>
              <w:t>MALAMINE TOURE</w:t>
            </w:r>
          </w:p>
        </w:tc>
      </w:tr>
      <w:tr>
        <w:tc>
          <w:tcPr>
            <w:tcW w:type="dxa" w:w="3551"/>
            <w:shd w:fill="F8FAFC"/>
          </w:tcPr>
          <w:p>
            <w:r>
              <w:rPr>
                <w:b w:val="0"/>
                <w:i w:val="0"/>
                <w:color w:val="64748B"/>
                <w:sz w:val="14"/>
              </w:rPr>
              <w:t>TÉLÉPHONE CM</w:t>
              <w:br/>
            </w:r>
            <w:r>
              <w:rPr>
                <w:b/>
                <w:i w:val="0"/>
                <w:sz w:val="18"/>
              </w:rPr>
              <w:t>77 517 04 22</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2026-05-21T09:03:26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djité a dit que sa mère a un niveau Secondaire 2nd cycle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Elhadji Touré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djité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Diabou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Diabou Seydi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Touré bénéficié de cette formation est peintre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TOURE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(3700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TOURE (3700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TOURE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Khadiatou1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Doumbia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Malamine Touré Perçoit une pension en 4.19 mais Malamine Touré ne perçoit pas une pension à la question 5.01, prière de revoir la section 5 ou de confirmer cette observation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Kadiatou Touré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