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81-97-62-77</w:t>
      </w:r>
    </w:p>
    <w:p>
      <w:r>
        <w:rPr>
          <w:b w:val="0"/>
          <w:i w:val="0"/>
          <w:color w:val="64748B"/>
          <w:sz w:val="18"/>
        </w:rPr>
        <w:t>Enquêteur : EQ33_enq2_v2 (BATCHI ABDOULAYE CORREA)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141203000000</w:t>
            </w:r>
          </w:p>
        </w:tc>
        <w:tc>
          <w:tcPr>
            <w:tcW w:type="dxa" w:w="3551"/>
            <w:shd w:fill="F8FAFC"/>
          </w:tcPr>
          <w:p>
            <w:r>
              <w:rPr>
                <w:b w:val="0"/>
                <w:i w:val="0"/>
                <w:color w:val="64748B"/>
                <w:sz w:val="14"/>
              </w:rPr>
              <w:t>MÉNAGE</w:t>
              <w:br/>
            </w:r>
            <w:r>
              <w:rPr>
                <w:b/>
                <w:i w:val="0"/>
                <w:color w:val="1F6FEB"/>
                <w:sz w:val="18"/>
              </w:rPr>
              <w:t>81-97-62-77</w:t>
            </w:r>
          </w:p>
        </w:tc>
        <w:tc>
          <w:tcPr>
            <w:tcW w:type="dxa" w:w="3551"/>
            <w:shd w:fill="F8FAFC"/>
          </w:tcPr>
          <w:p>
            <w:r>
              <w:rPr>
                <w:b w:val="0"/>
                <w:i w:val="0"/>
                <w:color w:val="64748B"/>
                <w:sz w:val="14"/>
              </w:rPr>
              <w:t>CHEF DE MÉNAGE</w:t>
              <w:br/>
            </w:r>
            <w:r>
              <w:rPr>
                <w:b/>
                <w:i w:val="0"/>
                <w:sz w:val="18"/>
              </w:rPr>
              <w:t>BOURAMA KOUROUMA</w:t>
            </w:r>
          </w:p>
        </w:tc>
      </w:tr>
      <w:tr>
        <w:tc>
          <w:tcPr>
            <w:tcW w:type="dxa" w:w="3551"/>
            <w:shd w:fill="F8FAFC"/>
          </w:tcPr>
          <w:p>
            <w:r>
              <w:rPr>
                <w:b w:val="0"/>
                <w:i w:val="0"/>
                <w:color w:val="64748B"/>
                <w:sz w:val="14"/>
              </w:rPr>
              <w:t>TÉLÉPHONE CM</w:t>
              <w:br/>
            </w:r>
            <w:r>
              <w:rPr>
                <w:b/>
                <w:i w:val="0"/>
                <w:sz w:val="18"/>
              </w:rPr>
              <w:t>76 761 79 42</w:t>
            </w:r>
          </w:p>
        </w:tc>
        <w:tc>
          <w:tcPr>
            <w:tcW w:type="dxa" w:w="3551"/>
            <w:shd w:fill="F8FAFC"/>
          </w:tcPr>
          <w:p>
            <w:r>
              <w:rPr>
                <w:b w:val="0"/>
                <w:i w:val="0"/>
                <w:color w:val="64748B"/>
                <w:sz w:val="14"/>
              </w:rPr>
              <w:t>LOCALISATION</w:t>
              <w:br/>
            </w:r>
            <w:r>
              <w:rPr>
                <w:b/>
                <w:i w:val="0"/>
                <w:sz w:val="18"/>
              </w:rPr>
              <w:t>bouno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2026-07-08T10:07:43</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Aramata  sadio diffère de celui donné par Aramata  sadio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Bourama kourouma diffère de celui donné par Bourama kourouma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414 Sachets industriel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BOURAMA KOUROUMA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(15 kg),  des quantités vendus (127 kg) et des quantités en stock (0 kg) depasse la quantité totale (127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Toumani kourouma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Aramata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Bourama kourouma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Bourama kourouma , prière de renseignés toutes les questions liées à Bourama kourouma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Mouhamed lamine Camara,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Coumba kourouma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kourouma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Bourama kourouma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Toumani kourouma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à la rive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KOUROUMA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KOUROUMA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KOUROUMA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KOUROUMA (35000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(20) non membre du ménage de BOURAMA KOUROUMA ayant travaillé dans la parcelle parcelle d’anacarde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d’anacarde au cours de la campagne pour la période d'entretien du sol (sarclage, etc.)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BOURAMA KOUROUMA pour la main-d'oeuvre non-familiale sur la parcelle parcelle d’anacarde au cours de la campagne pour la période d'entretien du sol (sarclage, etc.) est de 25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d’anacarde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d’anacarde par jours au moment de la période d'entretien du sol (sarclage, etc.) est de 1.25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(48000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62.5 FCFA par Litre qui semble faible, prière de vérifier  le montant d'achat (6000 FCFA pour 96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98900 FCFA qui semble élevé, prière de verifier le montant tiré de la vente (98900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(15 kg),  des quantités vendus (127 kg) et des quantités en stock (0 kg) diffère de celle de la quantité totale (127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Ansou Camara fréquente 3ème année de Primaire mais ne sait pas écrire, prière de vérifier auprès de Ansou Camara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Tida Cisse fréquente 4ème année de Primaire mais ne sait pas écrire, prière de vérifier auprès de Tida Cisse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Tening  Gassama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(12000 FCFA) de Aramata  sadio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BOURAMA KOUROUMA a comme taille 8 personnes dont ils vivent à SEDHIOU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(100000) de l'article  Matelas simple est inférieur aux prix de revente (175000)  avec l'âge du bien atteignant 2 ans.</w:t>
            </w:r>
          </w:p>
        </w:tc>
      </w:tr>
    </w:tbl>
    <w:p/>
    <w:p>
      <w:r>
        <w:rPr>
          <w:b/>
          <w:i w:val="0"/>
          <w:color w:val="1F6FEB"/>
          <w:sz w:val="22"/>
        </w:rPr>
        <w:t>💬 COMMENTAIRES SUPERVISEUR / ENQUÊTEUR (9)</w:t>
      </w:r>
    </w:p>
    <w:p>
      <w:pPr>
        <w:pStyle w:val="ListBullet"/>
      </w:pPr>
      <w:r>
        <w:rPr>
          <w:b w:val="0"/>
          <w:i w:val="0"/>
          <w:color w:val="64748B"/>
          <w:sz w:val="16"/>
        </w:rPr>
        <w:t xml:space="preserve">[2026-07-08 12:25:04] </w:t>
      </w:r>
      <w:r>
        <w:rPr>
          <w:b/>
          <w:i w:val="0"/>
          <w:color w:val="1F6FEB"/>
          <w:sz w:val="16"/>
        </w:rPr>
        <w:t xml:space="preserve">EQ33_enq2_v2 </w:t>
      </w:r>
      <w:r>
        <w:rPr>
          <w:b w:val="0"/>
          <w:i w:val="0"/>
          <w:color w:val="64748B"/>
          <w:sz w:val="16"/>
        </w:rPr>
        <w:t xml:space="preserve">sur s04q21 : </w:t>
      </w:r>
      <w:r>
        <w:rPr>
          <w:b w:val="0"/>
          <w:i w:val="0"/>
          <w:sz w:val="17"/>
        </w:rPr>
        <w:t>"elle est absent pour des raisons de santé "</w:t>
      </w:r>
    </w:p>
    <w:p>
      <w:pPr>
        <w:pStyle w:val="ListBullet"/>
      </w:pPr>
      <w:r>
        <w:rPr>
          <w:b w:val="0"/>
          <w:i w:val="0"/>
          <w:color w:val="64748B"/>
          <w:sz w:val="16"/>
        </w:rPr>
        <w:t xml:space="preserve">[2026-07-08 17:28:43] </w:t>
      </w:r>
      <w:r>
        <w:rPr>
          <w:b/>
          <w:i w:val="0"/>
          <w:color w:val="1F6FEB"/>
          <w:sz w:val="16"/>
        </w:rPr>
        <w:t xml:space="preserve">EQ33_enq2_v2 </w:t>
      </w:r>
      <w:r>
        <w:rPr>
          <w:b w:val="0"/>
          <w:i w:val="0"/>
          <w:color w:val="64748B"/>
          <w:sz w:val="16"/>
        </w:rPr>
        <w:t xml:space="preserve">sur s17q03 : </w:t>
      </w:r>
      <w:r>
        <w:rPr>
          <w:b w:val="0"/>
          <w:i w:val="0"/>
          <w:sz w:val="17"/>
        </w:rPr>
        <w:t>"Le voles de batailles à fait qu'il a arrêté d’élevé les moutons et vaches "</w:t>
      </w:r>
    </w:p>
    <w:p>
      <w:pPr>
        <w:pStyle w:val="ListBullet"/>
      </w:pPr>
      <w:r>
        <w:rPr>
          <w:b w:val="0"/>
          <w:i w:val="0"/>
          <w:color w:val="64748B"/>
          <w:sz w:val="16"/>
        </w:rPr>
        <w:t xml:space="preserve">[2026-07-08 17:41:39] </w:t>
      </w:r>
      <w:r>
        <w:rPr>
          <w:b/>
          <w:i w:val="0"/>
          <w:color w:val="1F6FEB"/>
          <w:sz w:val="16"/>
        </w:rPr>
        <w:t xml:space="preserve">EQ33_enq2_v2 </w:t>
      </w:r>
      <w:r>
        <w:rPr>
          <w:b w:val="0"/>
          <w:i w:val="0"/>
          <w:color w:val="64748B"/>
          <w:sz w:val="16"/>
        </w:rPr>
        <w:t xml:space="preserve">sur s20bq02a : </w:t>
      </w:r>
      <w:r>
        <w:rPr>
          <w:b w:val="0"/>
          <w:i w:val="0"/>
          <w:sz w:val="17"/>
        </w:rPr>
        <w:t>"il confirme avec le voles de bétail comment on peut voler les animaux de quelqu'un avec agression à la mort et au finisse le propriétaire se retrouve à prison "</w:t>
      </w:r>
    </w:p>
    <w:p>
      <w:pPr>
        <w:pStyle w:val="ListBullet"/>
      </w:pPr>
      <w:r>
        <w:rPr>
          <w:b w:val="0"/>
          <w:i w:val="0"/>
          <w:color w:val="64748B"/>
          <w:sz w:val="16"/>
        </w:rPr>
        <w:t xml:space="preserve">[2026-07-11 08:41:08] </w:t>
      </w:r>
      <w:r>
        <w:rPr>
          <w:b/>
          <w:i w:val="0"/>
          <w:color w:val="1F6FEB"/>
          <w:sz w:val="16"/>
        </w:rPr>
        <w:t xml:space="preserve">EQ33_enq2_v2 </w:t>
      </w:r>
      <w:r>
        <w:rPr>
          <w:b w:val="0"/>
          <w:i w:val="0"/>
          <w:color w:val="64748B"/>
          <w:sz w:val="16"/>
        </w:rPr>
        <w:t xml:space="preserve">sur s16Aq43c : </w:t>
      </w:r>
      <w:r>
        <w:rPr>
          <w:b w:val="0"/>
          <w:i w:val="0"/>
          <w:sz w:val="17"/>
        </w:rPr>
        <w:t>"soutien des membres du village car sa conjointe est malade elle a bénéficié de l’appui de ses camarades "</w:t>
      </w:r>
    </w:p>
    <w:p>
      <w:pPr>
        <w:pStyle w:val="ListBullet"/>
      </w:pPr>
      <w:r>
        <w:rPr>
          <w:b w:val="0"/>
          <w:i w:val="0"/>
          <w:color w:val="64748B"/>
          <w:sz w:val="16"/>
        </w:rPr>
        <w:t xml:space="preserve">[2026-07-13 17:54:23] </w:t>
      </w:r>
      <w:r>
        <w:rPr>
          <w:b/>
          <w:i w:val="0"/>
          <w:color w:val="1F6FEB"/>
          <w:sz w:val="16"/>
        </w:rPr>
        <w:t xml:space="preserve">EQ33_sup_v2 </w:t>
      </w:r>
      <w:r>
        <w:rPr>
          <w:b w:val="0"/>
          <w:i w:val="0"/>
          <w:color w:val="64748B"/>
          <w:sz w:val="16"/>
        </w:rPr>
        <w:t xml:space="preserve">sur s04q58 : </w:t>
      </w:r>
      <w:r>
        <w:rPr>
          <w:b w:val="0"/>
          <w:i w:val="0"/>
          <w:sz w:val="17"/>
        </w:rPr>
        <w:t>Il doit avoir une activité secondaire à 4.13 comme tu l'a coché</w:t>
      </w:r>
    </w:p>
    <w:p>
      <w:pPr>
        <w:pStyle w:val="ListBullet"/>
      </w:pPr>
      <w:r>
        <w:rPr>
          <w:b w:val="0"/>
          <w:i w:val="0"/>
          <w:color w:val="64748B"/>
          <w:sz w:val="16"/>
        </w:rPr>
        <w:t xml:space="preserve">[2026-07-13 17:56:52] </w:t>
      </w:r>
      <w:r>
        <w:rPr>
          <w:b/>
          <w:i w:val="0"/>
          <w:color w:val="1F6FEB"/>
          <w:sz w:val="16"/>
        </w:rPr>
        <w:t xml:space="preserve">EQ33_sup_v2 </w:t>
      </w:r>
      <w:r>
        <w:rPr>
          <w:b w:val="0"/>
          <w:i w:val="0"/>
          <w:color w:val="64748B"/>
          <w:sz w:val="16"/>
        </w:rPr>
        <w:t xml:space="preserve">sur s16A01a : </w:t>
      </w:r>
      <w:r>
        <w:rPr>
          <w:b w:val="0"/>
          <w:i w:val="0"/>
          <w:sz w:val="17"/>
        </w:rPr>
        <w:t>Tu as omis la culture de maïs de bourama kourouma</w:t>
      </w:r>
    </w:p>
    <w:p>
      <w:pPr>
        <w:pStyle w:val="ListBullet"/>
      </w:pPr>
      <w:r>
        <w:rPr>
          <w:b w:val="0"/>
          <w:i w:val="0"/>
          <w:color w:val="64748B"/>
          <w:sz w:val="16"/>
        </w:rPr>
        <w:t xml:space="preserve">[2026-07-13 17:57:07] </w:t>
      </w:r>
      <w:r>
        <w:rPr>
          <w:b/>
          <w:i w:val="0"/>
          <w:color w:val="1F6FEB"/>
          <w:sz w:val="16"/>
        </w:rPr>
        <w:t xml:space="preserve">EQ33_sup_v2 </w:t>
      </w:r>
      <w:r>
        <w:rPr>
          <w:b w:val="0"/>
          <w:i w:val="0"/>
          <w:color w:val="64748B"/>
          <w:sz w:val="16"/>
        </w:rPr>
        <w:t xml:space="preserve">sur @@RejectedBySupervisor : </w:t>
      </w:r>
      <w:r>
        <w:rPr>
          <w:b w:val="0"/>
          <w:i w:val="0"/>
          <w:sz w:val="17"/>
        </w:rPr>
        <w:t>"Rejet à revoir "</w:t>
      </w:r>
    </w:p>
    <w:p>
      <w:pPr>
        <w:pStyle w:val="ListBullet"/>
      </w:pPr>
      <w:r>
        <w:rPr>
          <w:b w:val="0"/>
          <w:i w:val="0"/>
          <w:color w:val="64748B"/>
          <w:sz w:val="16"/>
        </w:rPr>
        <w:t xml:space="preserve">[2026-07-15 08:13:54] </w:t>
      </w:r>
      <w:r>
        <w:rPr>
          <w:b/>
          <w:i w:val="0"/>
          <w:color w:val="1F6FEB"/>
          <w:sz w:val="16"/>
        </w:rPr>
        <w:t xml:space="preserve">EQ33_sup_v2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[2026-07-18 01:05:16] </w:t>
      </w:r>
      <w:r>
        <w:rPr>
          <w:b/>
          <w:i w:val="0"/>
          <w:color w:val="1F6FEB"/>
          <w:sz w:val="16"/>
        </w:rPr>
        <w:t xml:space="preserve">El_Moustapha_v2 </w:t>
      </w:r>
      <w:r>
        <w:rPr>
          <w:b w:val="0"/>
          <w:i w:val="0"/>
          <w:color w:val="64748B"/>
          <w:sz w:val="16"/>
        </w:rPr>
        <w:t xml:space="preserve">sur s04q58 : </w:t>
      </w:r>
      <w:r>
        <w:rPr>
          <w:b w:val="0"/>
          <w:i w:val="0"/>
          <w:sz w:val="17"/>
        </w:rPr>
        <w:t>Prendre élevage comme emploi secondaire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