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73-33-46-09</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73-33-46-09</w:t>
            </w:r>
          </w:p>
        </w:tc>
        <w:tc>
          <w:tcPr>
            <w:tcW w:type="dxa" w:w="3551"/>
            <w:shd w:fill="F8FAFC"/>
          </w:tcPr>
          <w:p>
            <w:r>
              <w:rPr>
                <w:b w:val="0"/>
                <w:i w:val="0"/>
                <w:color w:val="64748B"/>
                <w:sz w:val="14"/>
              </w:rPr>
              <w:t>CHEF DE MÉNAGE</w:t>
              <w:br/>
            </w:r>
            <w:r>
              <w:rPr>
                <w:b/>
                <w:i w:val="0"/>
                <w:sz w:val="18"/>
              </w:rPr>
              <w:t>BEMBO DUEDHIOU</w:t>
            </w:r>
          </w:p>
        </w:tc>
      </w:tr>
      <w:tr>
        <w:tc>
          <w:tcPr>
            <w:tcW w:type="dxa" w:w="3551"/>
            <w:shd w:fill="F8FAFC"/>
          </w:tcPr>
          <w:p>
            <w:r>
              <w:rPr>
                <w:b w:val="0"/>
                <w:i w:val="0"/>
                <w:color w:val="64748B"/>
                <w:sz w:val="14"/>
              </w:rPr>
              <w:t>TÉLÉPHONE CM</w:t>
              <w:br/>
            </w:r>
            <w:r>
              <w:rPr>
                <w:b/>
                <w:i w:val="0"/>
                <w:sz w:val="18"/>
              </w:rPr>
              <w:t>77 499 26 72</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2026-06-20T13:01:04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DIAWARA diffère de celui donné par Aïssatou DIAWARA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DEMBO DIEDHIOU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depasse la quantité totale (182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depasse la quantité totale (3040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DIEDHIOU n'a pas été à l'école entre 2024/2025 est ne pouvait pas parler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Mbacké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DIAWARA, les agriculteurs dont leurs cultures est principalement destiné à la consommation du ménage sont des (Agriculteurs, subsistances) et ceux qui le font avec l'élevage sont des (Agriculteurs et eleveurs, subsistances)Attention! le nombre d'heure (3 heures) que Aïssatou DIAWARA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DEMBO DIEDHIOU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(45000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Anacardier selon les mesures GPS est de 28556.51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Anacardier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2640.14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2374.6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(2000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66.66666 FCFA par Unité (plants, boutures, etc.) qui semble faible, prière de vérifier  le montant d'achat (2000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Anacardier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36400 FCFA qui semble élevé, prière de verifier le montant tiré de la vente (109200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diffère de celle de la quantité totale (182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diffère de celle de la quantité totale (3040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DIEDHIOU, les agriculteurs dont leurs cultures est principalement destiné à la consommation du ménage sont des (Agriculteurs, subsistances) et ceux qui le font avec l'élevage sont des (Agriculteurs et eleveurs, subsistances)Avertissement!!! Dembo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DEMBO DIEDHIOU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Râteau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