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09-73-33-54</w:t>
      </w:r>
    </w:p>
    <w:p>
      <w:r>
        <w:rPr>
          <w:b w:val="0"/>
          <w:i w:val="0"/>
          <w:color w:val="64748B"/>
          <w:sz w:val="18"/>
        </w:rPr>
        <w:t>Enquêteur : EQ35_enq3_v2 (OUMOU DIOP)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22101000001</w:t>
            </w:r>
          </w:p>
        </w:tc>
        <w:tc>
          <w:tcPr>
            <w:tcW w:type="dxa" w:w="3551"/>
            <w:shd w:fill="F8FAFC"/>
          </w:tcPr>
          <w:p>
            <w:r>
              <w:rPr>
                <w:b w:val="0"/>
                <w:i w:val="0"/>
                <w:color w:val="64748B"/>
                <w:sz w:val="14"/>
              </w:rPr>
              <w:t>MÉNAGE</w:t>
              <w:br/>
            </w:r>
            <w:r>
              <w:rPr>
                <w:b/>
                <w:i w:val="0"/>
                <w:color w:val="1F6FEB"/>
                <w:sz w:val="18"/>
              </w:rPr>
              <w:t>09-73-33-54</w:t>
            </w:r>
          </w:p>
        </w:tc>
        <w:tc>
          <w:tcPr>
            <w:tcW w:type="dxa" w:w="3551"/>
            <w:shd w:fill="F8FAFC"/>
          </w:tcPr>
          <w:p>
            <w:r>
              <w:rPr>
                <w:b w:val="0"/>
                <w:i w:val="0"/>
                <w:color w:val="64748B"/>
                <w:sz w:val="14"/>
              </w:rPr>
              <w:t>CHEF DE MÉNAGE</w:t>
              <w:br/>
            </w:r>
            <w:r>
              <w:rPr>
                <w:b/>
                <w:i w:val="0"/>
                <w:sz w:val="18"/>
              </w:rPr>
              <w:t>AISSATOU BOYE</w:t>
            </w:r>
          </w:p>
        </w:tc>
      </w:tr>
      <w:tr>
        <w:tc>
          <w:tcPr>
            <w:tcW w:type="dxa" w:w="3551"/>
            <w:shd w:fill="F8FAFC"/>
          </w:tcPr>
          <w:p>
            <w:r>
              <w:rPr>
                <w:b w:val="0"/>
                <w:i w:val="0"/>
                <w:color w:val="64748B"/>
                <w:sz w:val="14"/>
              </w:rPr>
              <w:t>TÉLÉPHONE CM</w:t>
              <w:br/>
            </w:r>
            <w:r>
              <w:rPr>
                <w:b/>
                <w:i w:val="0"/>
                <w:sz w:val="18"/>
              </w:rPr>
              <w:t>77 945 84 34</w:t>
            </w:r>
          </w:p>
        </w:tc>
        <w:tc>
          <w:tcPr>
            <w:tcW w:type="dxa" w:w="3551"/>
            <w:shd w:fill="F8FAFC"/>
          </w:tcPr>
          <w:p>
            <w:r>
              <w:rPr>
                <w:b w:val="0"/>
                <w:i w:val="0"/>
                <w:color w:val="64748B"/>
                <w:sz w:val="14"/>
              </w:rPr>
              <w:t>LOCALISATION</w:t>
              <w:br/>
            </w:r>
            <w:r>
              <w:rPr>
                <w:b/>
                <w:i w:val="0"/>
                <w:sz w:val="18"/>
              </w:rPr>
              <w:t>BUWENTENE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2026-07-04T10:24:24</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KARIMATOU DIALLO) , prière de renseigner toutes les questions liées à  KARIMATOU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ALPHOUSSEYNI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DIOMAYE DIAKHARE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BINETA DIALLO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BINETA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ALPHA DIALLO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ALPHA DIALLO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BOYE DIALLO diffère de celui donné par AISSATOU BOYE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(27000 FCFA) pour l'année scolaire de KARIMATOU DIALLO qui fréquente 3ème année de Secondaire 2 Général semble incohérent, veuillez, s'il vous plait, verifier cette information auprès de l'enquêté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ALPHOUSSEYNI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DIOMAYE DIAKHARE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BINETA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LAMARANA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ALPHA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BOYE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FATOUMATA BOBO DIALLO bénéficié de cette formation est développement communautaire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22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Pièce en Moyen de Corrossol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Moyen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AISSATOU BOYE (70000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BOYE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BOYE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BOYE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BOYE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BOYE (350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BOYE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BOYE (3500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pour construction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BOYE (124000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BOYE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BOYE (50000 Fcfa) au cours de 12 derniers mois de Réparation d'appareils électro-ménagers (fer à repasser, frigo, cuisinière, four, réchaud, climatiseur, ventilateur, chauffe-eau,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beignet,diabarei et maad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AISSATOU BOYE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FATOUMATA BOBO DIALLO est un Techniciens de télécommunications qui travaille dans Organisme international /Ambassade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Bonbonne de gaz est inférieur aux prix de revente (25000)  avec l'âge du bien atteignant 6 ans.</w:t>
            </w:r>
          </w:p>
        </w:tc>
      </w:tr>
    </w:tbl>
    <w:p/>
    <w:p>
      <w:r>
        <w:rPr>
          <w:b/>
          <w:i w:val="0"/>
          <w:color w:val="1F6FEB"/>
          <w:sz w:val="22"/>
        </w:rPr>
        <w:t>💬 COMMENTAIRES SUPERVISEUR / ENQUÊTEUR (1)</w:t>
      </w:r>
    </w:p>
    <w:p>
      <w:pPr>
        <w:pStyle w:val="ListBullet"/>
      </w:pPr>
      <w:r>
        <w:rPr>
          <w:b w:val="0"/>
          <w:i w:val="0"/>
          <w:color w:val="64748B"/>
          <w:sz w:val="16"/>
        </w:rPr>
        <w:t xml:space="preserve">[2026-07-04 11:32:40] </w:t>
      </w:r>
      <w:r>
        <w:rPr>
          <w:b/>
          <w:i w:val="0"/>
          <w:color w:val="1F6FEB"/>
          <w:sz w:val="16"/>
        </w:rPr>
        <w:t xml:space="preserve">EQ35_enq3_v2 </w:t>
      </w:r>
      <w:r>
        <w:rPr>
          <w:b w:val="0"/>
          <w:i w:val="0"/>
          <w:color w:val="64748B"/>
          <w:sz w:val="16"/>
        </w:rPr>
        <w:t xml:space="preserve">sur s02q25 : </w:t>
      </w:r>
      <w:r>
        <w:rPr>
          <w:b w:val="0"/>
          <w:i w:val="0"/>
          <w:sz w:val="17"/>
        </w:rPr>
        <w:t>c’est deux blouse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