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11-38-86-38</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11-38-86-38</w:t>
            </w:r>
          </w:p>
        </w:tc>
        <w:tc>
          <w:tcPr>
            <w:tcW w:type="dxa" w:w="3551"/>
            <w:shd w:fill="F8FAFC"/>
          </w:tcPr>
          <w:p>
            <w:r>
              <w:rPr>
                <w:b w:val="0"/>
                <w:i w:val="0"/>
                <w:color w:val="64748B"/>
                <w:sz w:val="14"/>
              </w:rPr>
              <w:t>CHEF DE MÉNAGE</w:t>
              <w:br/>
            </w:r>
            <w:r>
              <w:rPr>
                <w:b/>
                <w:i w:val="0"/>
                <w:sz w:val="18"/>
              </w:rPr>
              <w:t>HADY NDIAYE</w:t>
            </w:r>
          </w:p>
        </w:tc>
      </w:tr>
      <w:tr>
        <w:tc>
          <w:tcPr>
            <w:tcW w:type="dxa" w:w="3551"/>
            <w:shd w:fill="F8FAFC"/>
          </w:tcPr>
          <w:p>
            <w:r>
              <w:rPr>
                <w:b w:val="0"/>
                <w:i w:val="0"/>
                <w:color w:val="64748B"/>
                <w:sz w:val="14"/>
              </w:rPr>
              <w:t>TÉLÉPHONE CM</w:t>
              <w:br/>
            </w:r>
            <w:r>
              <w:rPr>
                <w:b/>
                <w:i w:val="0"/>
                <w:sz w:val="18"/>
              </w:rPr>
              <w:t>78 146 10 96</w:t>
            </w:r>
          </w:p>
        </w:tc>
        <w:tc>
          <w:tcPr>
            <w:tcW w:type="dxa" w:w="3551"/>
            <w:shd w:fill="F8FAFC"/>
          </w:tcPr>
          <w:p>
            <w:r>
              <w:rPr>
                <w:b w:val="0"/>
                <w:i w:val="0"/>
                <w:color w:val="64748B"/>
                <w:sz w:val="14"/>
              </w:rPr>
              <w:t>LOCALISATION</w:t>
              <w:br/>
            </w:r>
            <w:r>
              <w:rPr>
                <w:b/>
                <w:i w:val="0"/>
                <w:sz w:val="18"/>
              </w:rPr>
              <w:t>BOUKOT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2026-06-18T10:48:20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DIELA BA diffère de celui donné par DIELA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ASSIA DEM ou l'année à laquelle ASSIA DEM a fréquenté l'école pour la dernière fois (.) le dernier diplome de ASSIA DEM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58 Cuillère de Tres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 DEM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HADY NDIAYE (6500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commerce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fait du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HADY NDIAYE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DIELA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DIELA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SAMBOU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Tres petit de Sucre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HADY NDIAYE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