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92-84-31-71</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92-84-31-71</w:t>
            </w:r>
          </w:p>
        </w:tc>
        <w:tc>
          <w:tcPr>
            <w:tcW w:type="dxa" w:w="3551"/>
            <w:shd w:fill="F8FAFC"/>
          </w:tcPr>
          <w:p>
            <w:r>
              <w:rPr>
                <w:b w:val="0"/>
                <w:i w:val="0"/>
                <w:color w:val="64748B"/>
                <w:sz w:val="14"/>
              </w:rPr>
              <w:t>CHEF DE MÉNAGE</w:t>
              <w:br/>
            </w:r>
            <w:r>
              <w:rPr>
                <w:b/>
                <w:i w:val="0"/>
                <w:sz w:val="18"/>
              </w:rPr>
              <w:t>FROUMOUSSE DIATTA</w:t>
            </w:r>
          </w:p>
        </w:tc>
      </w:tr>
      <w:tr>
        <w:tc>
          <w:tcPr>
            <w:tcW w:type="dxa" w:w="3551"/>
            <w:shd w:fill="F8FAFC"/>
          </w:tcPr>
          <w:p>
            <w:r>
              <w:rPr>
                <w:b w:val="0"/>
                <w:i w:val="0"/>
                <w:color w:val="64748B"/>
                <w:sz w:val="14"/>
              </w:rPr>
              <w:t>TÉLÉPHONE CM</w:t>
              <w:br/>
            </w:r>
            <w:r>
              <w:rPr>
                <w:b/>
                <w:i w:val="0"/>
                <w:sz w:val="18"/>
              </w:rPr>
              <w:t>77 813 10 30</w:t>
            </w:r>
          </w:p>
        </w:tc>
        <w:tc>
          <w:tcPr>
            <w:tcW w:type="dxa" w:w="3551"/>
            <w:shd w:fill="F8FAFC"/>
          </w:tcPr>
          <w:p>
            <w:r>
              <w:rPr>
                <w:b w:val="0"/>
                <w:i w:val="0"/>
                <w:color w:val="64748B"/>
                <w:sz w:val="14"/>
              </w:rPr>
              <w:t>LOCALISATION</w:t>
              <w:br/>
            </w:r>
            <w:r>
              <w:rPr>
                <w:b/>
                <w:i w:val="0"/>
                <w:sz w:val="18"/>
              </w:rPr>
              <w:t>YOUTOU KAGAR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2026-06-14T10:54:57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jeandarc diatta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jeandarc diatta en demandant à un adulte de répondre aux questions à sa place.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jeandarc diatta qui fréquente 3ème année de Primaire  est de 0 FCFA, jeandarc diatta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(3400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FROUMOUSSE DIATTA (13000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(1000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(6000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FROUMOUSSE DIATTA (Bac alu, vitres, etc)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elouloumau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boudiowal est de 180 Seau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boudiowal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boudiowal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(2700 Kilogramme) utilisée de Engrais organiques - déchets d'animaux semble élevé, prière de vérifier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