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35-23-06-24</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35-23-06-24</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77 894 74 27</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2026-07-18T12:20:57</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SIACA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DJICHELE ROMELIE TENDENG a vécu dans la localité est superieur à son âge (19)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MOUSTAPHA SANE ou l'année à laquelle MOUSTAPHA SANE a fréquenté l'école pour la dernière fois (.) le dernier diplome de MOUSTAPHA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SIACA SANE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DJICHELE ROMELIE TENDENG ou l'année à laquelle DJICHELE ROMELIE TENDENG a fréquenté l'école pour la dernière fois (.) le dernier diplome de DJICHELE ROMELIE TENDENG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SULIENNE TENDENG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SIACA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(70000 Fcfa) de ISMAILA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SULIENNE TENDENG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DJICHELE ROMELIE TENDENG (14900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SANE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SULIENNE TENDENG (39000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SULIENNE TENDENG (39000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SULIENNE TENDENG (3900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SULIENNE TENDENG (5250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SULIENNE TENDENG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SULIENNE TENDENG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SULIENNE TENDENG (6000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couture d'habits(tailleur) est aide du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SULIENNE TENDENG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santé,soutien courant et fête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scolarité et soutien courant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SIACA SANE est Etudiant/Elève de la 4.21 mais SIACA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DJICHELE ROMELIE TENDENG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SULIENNE TENDENG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(75000)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(15000)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[2026-07-18 18:53:10] </w:t>
      </w:r>
      <w:r>
        <w:rPr>
          <w:b/>
          <w:i w:val="0"/>
          <w:color w:val="1F6FEB"/>
          <w:sz w:val="16"/>
        </w:rPr>
        <w:t xml:space="preserve">EQ35_enq1_v2 </w:t>
      </w:r>
      <w:r>
        <w:rPr>
          <w:b w:val="0"/>
          <w:i w:val="0"/>
          <w:color w:val="64748B"/>
          <w:sz w:val="16"/>
        </w:rPr>
        <w:t xml:space="preserve">sur s11q49a : </w:t>
      </w:r>
      <w:r>
        <w:rPr>
          <w:b w:val="0"/>
          <w:i w:val="0"/>
          <w:sz w:val="17"/>
        </w:rPr>
        <w:t>"pas de facture de téléphone fixe "</w:t>
      </w:r>
    </w:p>
    <w:p>
      <w:pPr>
        <w:pStyle w:val="ListBullet"/>
      </w:pPr>
      <w:r>
        <w:rPr>
          <w:b w:val="0"/>
          <w:i w:val="0"/>
          <w:color w:val="64748B"/>
          <w:sz w:val="16"/>
        </w:rPr>
        <w:t xml:space="preserve">[2026-07-18 18:53:34] </w:t>
      </w:r>
      <w:r>
        <w:rPr>
          <w:b/>
          <w:i w:val="0"/>
          <w:color w:val="1F6FEB"/>
          <w:sz w:val="16"/>
        </w:rPr>
        <w:t xml:space="preserve">EQ35_enq1_v2 </w:t>
      </w:r>
      <w:r>
        <w:rPr>
          <w:b w:val="0"/>
          <w:i w:val="0"/>
          <w:color w:val="64748B"/>
          <w:sz w:val="16"/>
        </w:rPr>
        <w:t xml:space="preserve">sur s11q52a : </w:t>
      </w:r>
      <w:r>
        <w:rPr>
          <w:b w:val="0"/>
          <w:i w:val="0"/>
          <w:sz w:val="17"/>
        </w:rPr>
        <w:t>"pas de facture de clé internet "</w:t>
      </w:r>
    </w:p>
    <w:p>
      <w:pPr>
        <w:pStyle w:val="ListBullet"/>
      </w:pPr>
      <w:r>
        <w:rPr>
          <w:b w:val="0"/>
          <w:i w:val="0"/>
          <w:color w:val="64748B"/>
          <w:sz w:val="16"/>
        </w:rPr>
        <w:t xml:space="preserve">[2026-07-18 19:06:33] </w:t>
      </w:r>
      <w:r>
        <w:rPr>
          <w:b/>
          <w:i w:val="0"/>
          <w:color w:val="1F6FEB"/>
          <w:sz w:val="16"/>
        </w:rPr>
        <w:t xml:space="preserve">EQ35_enq1_v2 </w:t>
      </w:r>
      <w:r>
        <w:rPr>
          <w:b w:val="0"/>
          <w:i w:val="0"/>
          <w:color w:val="64748B"/>
          <w:sz w:val="16"/>
        </w:rPr>
        <w:t xml:space="preserve">sur s12q09 : </w:t>
      </w:r>
      <w:r>
        <w:rPr>
          <w:b w:val="0"/>
          <w:i w:val="0"/>
          <w:sz w:val="17"/>
        </w:rPr>
        <w:t>"reçu comme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