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61-29-37-11</w:t>
      </w:r>
    </w:p>
    <w:p>
      <w:r>
        <w:rPr>
          <w:b w:val="0"/>
          <w:i w:val="0"/>
          <w:color w:val="64748B"/>
          <w:sz w:val="18"/>
        </w:rPr>
        <w:t>Enquêteur : EQ35_enq1_v2 (VICTOR SAMBOU)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23101000085</w:t>
            </w:r>
          </w:p>
        </w:tc>
        <w:tc>
          <w:tcPr>
            <w:tcW w:type="dxa" w:w="3551"/>
            <w:shd w:fill="F8FAFC"/>
          </w:tcPr>
          <w:p>
            <w:r>
              <w:rPr>
                <w:b w:val="0"/>
                <w:i w:val="0"/>
                <w:color w:val="64748B"/>
                <w:sz w:val="14"/>
              </w:rPr>
              <w:t>MÉNAGE</w:t>
              <w:br/>
            </w:r>
            <w:r>
              <w:rPr>
                <w:b/>
                <w:i w:val="0"/>
                <w:color w:val="1F6FEB"/>
                <w:sz w:val="18"/>
              </w:rPr>
              <w:t>61-29-37-11</w:t>
            </w:r>
          </w:p>
        </w:tc>
        <w:tc>
          <w:tcPr>
            <w:tcW w:type="dxa" w:w="3551"/>
            <w:shd w:fill="F8FAFC"/>
          </w:tcPr>
          <w:p>
            <w:r>
              <w:rPr>
                <w:b w:val="0"/>
                <w:i w:val="0"/>
                <w:color w:val="64748B"/>
                <w:sz w:val="14"/>
              </w:rPr>
              <w:t>CHEF DE MÉNAGE</w:t>
              <w:br/>
            </w:r>
            <w:r>
              <w:rPr>
                <w:b/>
                <w:i w:val="0"/>
                <w:sz w:val="18"/>
              </w:rPr>
              <w:t>FANTA MANGA</w:t>
            </w:r>
          </w:p>
        </w:tc>
      </w:tr>
      <w:tr>
        <w:tc>
          <w:tcPr>
            <w:tcW w:type="dxa" w:w="3551"/>
            <w:shd w:fill="F8FAFC"/>
          </w:tcPr>
          <w:p>
            <w:r>
              <w:rPr>
                <w:b w:val="0"/>
                <w:i w:val="0"/>
                <w:color w:val="64748B"/>
                <w:sz w:val="14"/>
              </w:rPr>
              <w:t>TÉLÉPHONE CM</w:t>
              <w:br/>
            </w:r>
            <w:r>
              <w:rPr>
                <w:b/>
                <w:i w:val="0"/>
                <w:sz w:val="18"/>
              </w:rPr>
              <w:t>77 534 26 52</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2026-07-19T10:27:04</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FATA MANGA) , prière de renseigner toutes les questions liées à  FATA MANGA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KHADIM RASSOUL DIENG) , prière de renseigner toutes les questions liées à  KHADIM RASSOUL DIENG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NDEYE MAGUETTE DIENG) , prière de renseigner toutes les questions liées à  NDEYE MAGUETTE DIENG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THIORO DIENG) , prière de renseigner toutes les questions liées à  THIORO DIENG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FATA MANGA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La première personne ( FATA MANGA ) dans le listing des membres du ménage ne correspond pas au chef de ménage,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KHADIM RASSOUL DIENG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NDEYE MAGUETTE DIENG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KHADIM RASSOUL DIENG,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FANTA MANGA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FANTA MANGA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FANTA MANGA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