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63-62-43-97</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12301260025</w:t>
            </w:r>
          </w:p>
        </w:tc>
        <w:tc>
          <w:tcPr>
            <w:tcW w:type="dxa" w:w="3551"/>
            <w:shd w:fill="F8FAFC"/>
          </w:tcPr>
          <w:p>
            <w:r>
              <w:rPr>
                <w:b w:val="0"/>
                <w:i w:val="0"/>
                <w:color w:val="64748B"/>
                <w:sz w:val="14"/>
              </w:rPr>
              <w:t>MÉNAGE</w:t>
              <w:br/>
            </w:r>
            <w:r>
              <w:rPr>
                <w:b/>
                <w:i w:val="0"/>
                <w:color w:val="1F6FEB"/>
                <w:sz w:val="18"/>
              </w:rPr>
              <w:t>63-62-43-97</w:t>
            </w:r>
          </w:p>
        </w:tc>
        <w:tc>
          <w:tcPr>
            <w:tcW w:type="dxa" w:w="3551"/>
            <w:shd w:fill="F8FAFC"/>
          </w:tcPr>
          <w:p>
            <w:r>
              <w:rPr>
                <w:b w:val="0"/>
                <w:i w:val="0"/>
                <w:color w:val="64748B"/>
                <w:sz w:val="14"/>
              </w:rPr>
              <w:t>CHEF DE MÉNAGE</w:t>
              <w:br/>
            </w:r>
            <w:r>
              <w:rPr>
                <w:b/>
                <w:i w:val="0"/>
                <w:sz w:val="18"/>
              </w:rPr>
              <w:t>MALICK DIEDHIOU</w:t>
            </w:r>
          </w:p>
        </w:tc>
      </w:tr>
      <w:tr>
        <w:tc>
          <w:tcPr>
            <w:tcW w:type="dxa" w:w="3551"/>
            <w:shd w:fill="F8FAFC"/>
          </w:tcPr>
          <w:p>
            <w:r>
              <w:rPr>
                <w:b w:val="0"/>
                <w:i w:val="0"/>
                <w:color w:val="64748B"/>
                <w:sz w:val="14"/>
              </w:rPr>
              <w:t>TÉLÉPHONE CM</w:t>
              <w:br/>
            </w:r>
            <w:r>
              <w:rPr>
                <w:b/>
                <w:i w:val="0"/>
                <w:sz w:val="18"/>
              </w:rPr>
              <w:t>78 234 24 17</w:t>
            </w:r>
          </w:p>
        </w:tc>
        <w:tc>
          <w:tcPr>
            <w:tcW w:type="dxa" w:w="3551"/>
            <w:shd w:fill="F8FAFC"/>
          </w:tcPr>
          <w:p>
            <w:r>
              <w:rPr>
                <w:b w:val="0"/>
                <w:i w:val="0"/>
                <w:color w:val="64748B"/>
                <w:sz w:val="14"/>
              </w:rPr>
              <w:t>LOCALISATION</w:t>
              <w:br/>
            </w:r>
            <w:r>
              <w:rPr>
                <w:b/>
                <w:i w:val="0"/>
                <w:sz w:val="18"/>
              </w:rPr>
              <w:t>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2026-07-11T11:22:23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Abinetou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Kardiata Bodjan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Diedhiou diffère de celui donné par Malick Diedhiou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Abinetou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Diedhiou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Kardiata Bodjan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Diedhiou n'a pas été à l'école entre 2024/2025 est pas encore l’âge d'entrée à l’écoles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Seny  Diedhiou bénéficié de cette formation est hydrocarbures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(193000 Fcfa) de Kardiata Bodjan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Kardiata Bodjan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Seny  Diedhiou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DIEDHIOU avec une taille de 8 personnes a consommé 4 Verre ( à thé) en taille unique de Vinaigre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(15400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École de formation professionnelle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(485000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(10500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DIEDHIOU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construction de bâtiments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transfert dans les canaux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MALICK DIEDHIOU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MALICK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Appareil TV est inférieur aux prix de revente (20000)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