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43-75-78-23</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43-75-78-23</w:t>
            </w:r>
          </w:p>
        </w:tc>
        <w:tc>
          <w:tcPr>
            <w:tcW w:type="dxa" w:w="3551"/>
            <w:shd w:fill="F8FAFC"/>
          </w:tcPr>
          <w:p>
            <w:r>
              <w:rPr>
                <w:b w:val="0"/>
                <w:i w:val="0"/>
                <w:color w:val="64748B"/>
                <w:sz w:val="14"/>
              </w:rPr>
              <w:t>CHEF DE MÉNAGE</w:t>
              <w:br/>
            </w:r>
            <w:r>
              <w:rPr>
                <w:b/>
                <w:i w:val="0"/>
                <w:sz w:val="18"/>
              </w:rPr>
              <w:t>MAIMOUNA BADJI</w:t>
            </w:r>
          </w:p>
        </w:tc>
      </w:tr>
      <w:tr>
        <w:tc>
          <w:tcPr>
            <w:tcW w:type="dxa" w:w="3551"/>
            <w:shd w:fill="F8FAFC"/>
          </w:tcPr>
          <w:p>
            <w:r>
              <w:rPr>
                <w:b w:val="0"/>
                <w:i w:val="0"/>
                <w:color w:val="64748B"/>
                <w:sz w:val="14"/>
              </w:rPr>
              <w:t>TÉLÉPHONE CM</w:t>
              <w:br/>
            </w:r>
            <w:r>
              <w:rPr>
                <w:b/>
                <w:i w:val="0"/>
                <w:sz w:val="18"/>
              </w:rPr>
              <w:t>77 676 37 52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2026-07-03T11:23:28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BADJI diffère de celui donné par FANTA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BODIAN diffère de celui donné par FANTA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BADJI diffère de celui donné par INSA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MAHFOUSS BADJI diffère de celui donné par MAHFOUSS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BADJI diffère de celui donné par SADIBOU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BODIAN diffère de celui donné par SALIMATA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SANA BADJI frequente actuellement 1ére année de Post-secondaire  non supérieur (préparation diplômes niveau Terminale+1ou +2 ou +3) mais dit avoir reçu une bourse de 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BADJI ou l'année à laquelle AMINATA BADJI a fréquenté l'école pour la dernière fois (.) le dernier diplome de AMINATA BADJI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BADJI s'est consulté la première fois pour cette maladie (Problème de tension) chez un médecin généraliste et vous dites que  MAIMOUNA BADJI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BADJI s'est consulté la première fois pour cette maladie (Problème dentaire) chez un médecin spécialiste et vous dites que  ROKHAYA BADJI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BINETA BADJI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BADJI 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MAHFOUSS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BADJI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BODIAN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MAHFOUSS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BODIAN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ROKHAYA BADJI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BADJI qui fréquente 3ème année de Secondaire 2 Technique  est de 0 FCFA, ALIOU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BADJI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ALIOU BADJI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BADJI qui fréquente 2ème année de Secondaire 2 Technique  est de 0 FCFA, IBRAHIMA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IBRAHIMA BADJI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SANA BADJI qui fréquente 1ére année de Post-secondaire  non supérieur (préparation diplômes niveau Terminale+1ou +2 ou +3)  est de 0 FCFA, SANA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BINETA BADJI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BADJI p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FANTA BODIAN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(55000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(95000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PEINTRE FINITION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PEINTRE FINITION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FINITION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peintre de maison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peintre de maison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de maison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(17),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BADJI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BADJI 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MALANG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BODIAN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