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48-73-96-51</w:t>
      </w:r>
    </w:p>
    <w:p>
      <w:r>
        <w:rPr>
          <w:b w:val="0"/>
          <w:i w:val="0"/>
          <w:color w:val="64748B"/>
          <w:sz w:val="18"/>
        </w:rPr>
        <w:t>Enquêteur : EQ5_enq4_v2 (DIARIETOU DJIBA)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48-73-96-51</w:t>
            </w:r>
          </w:p>
        </w:tc>
        <w:tc>
          <w:tcPr>
            <w:tcW w:type="dxa" w:w="3551"/>
            <w:shd w:fill="F8FAFC"/>
          </w:tcPr>
          <w:p>
            <w:r>
              <w:rPr>
                <w:b w:val="0"/>
                <w:i w:val="0"/>
                <w:color w:val="64748B"/>
                <w:sz w:val="14"/>
              </w:rPr>
              <w:t>CHEF DE MÉNAGE</w:t>
              <w:br/>
            </w:r>
            <w:r>
              <w:rPr>
                <w:b/>
                <w:i w:val="0"/>
                <w:sz w:val="18"/>
              </w:rPr>
              <w:t>KHADIDIATOU BAKHOUM</w:t>
            </w:r>
          </w:p>
        </w:tc>
      </w:tr>
      <w:tr>
        <w:tc>
          <w:tcPr>
            <w:tcW w:type="dxa" w:w="3551"/>
            <w:shd w:fill="F8FAFC"/>
          </w:tcPr>
          <w:p>
            <w:r>
              <w:rPr>
                <w:b w:val="0"/>
                <w:i w:val="0"/>
                <w:color w:val="64748B"/>
                <w:sz w:val="14"/>
              </w:rPr>
              <w:t>TÉLÉPHONE CM</w:t>
              <w:br/>
            </w:r>
            <w:r>
              <w:rPr>
                <w:b/>
                <w:i w:val="0"/>
                <w:sz w:val="18"/>
              </w:rPr>
              <w:t>77 277 27 72</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2026-06-04T16:44:08</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SENE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SENY SENE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RASSOUL SENE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SAMOU SENE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SENE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SENE s'est consulté la première fois pour cette maladie (Douleurs/fatigue) chez un dentiste et vous dites que  MAMADOU SENE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SENY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RASSOUL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SAMOU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SENE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DIATOU BAKHOUM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NOGAYE THIAM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NDIOGOU NDIAYE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Vinaigre de citron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KHADIDIATOU BAKHOUM (75000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(2450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en ligne est commerce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BAKHOUM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[2026-06-05 10:54:43] </w:t>
      </w:r>
      <w:r>
        <w:rPr>
          <w:b/>
          <w:i w:val="0"/>
          <w:color w:val="1F6FEB"/>
          <w:sz w:val="16"/>
        </w:rPr>
        <w:t xml:space="preserve">EQ5_enq1_v2 </w:t>
      </w:r>
      <w:r>
        <w:rPr>
          <w:b w:val="0"/>
          <w:i w:val="0"/>
          <w:color w:val="64748B"/>
          <w:sz w:val="16"/>
        </w:rPr>
        <w:t xml:space="preserve">sur s07bq03a_2 : </w:t>
      </w:r>
      <w:r>
        <w:rPr>
          <w:b w:val="0"/>
          <w:i w:val="0"/>
          <w:sz w:val="17"/>
        </w:rPr>
        <w:t>6sachet et 1pieces</w:t>
      </w:r>
    </w:p>
    <w:p>
      <w:pPr>
        <w:pStyle w:val="ListBullet"/>
      </w:pPr>
      <w:r>
        <w:rPr>
          <w:b w:val="0"/>
          <w:i w:val="0"/>
          <w:color w:val="64748B"/>
          <w:sz w:val="16"/>
        </w:rPr>
        <w:t xml:space="preserve">[2026-06-05 10:57:08] </w:t>
      </w:r>
      <w:r>
        <w:rPr>
          <w:b/>
          <w:i w:val="0"/>
          <w:color w:val="1F6FEB"/>
          <w:sz w:val="16"/>
        </w:rPr>
        <w:t xml:space="preserve">EQ5_enq1_v2 </w:t>
      </w:r>
      <w:r>
        <w:rPr>
          <w:b w:val="0"/>
          <w:i w:val="0"/>
          <w:color w:val="64748B"/>
          <w:sz w:val="16"/>
        </w:rPr>
        <w:t xml:space="preserve">sur s07bq07a_2 : </w:t>
      </w:r>
      <w:r>
        <w:rPr>
          <w:b w:val="0"/>
          <w:i w:val="0"/>
          <w:sz w:val="17"/>
        </w:rPr>
        <w:t>1sachet et 1pieces</w:t>
      </w:r>
    </w:p>
    <w:p>
      <w:pPr>
        <w:pStyle w:val="ListBullet"/>
      </w:pPr>
      <w:r>
        <w:rPr>
          <w:b w:val="0"/>
          <w:i w:val="0"/>
          <w:color w:val="64748B"/>
          <w:sz w:val="16"/>
        </w:rPr>
        <w:t xml:space="preserve">[2026-07-08 13:42:30]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