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82-57-62-20</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012301350162</w:t>
            </w:r>
          </w:p>
        </w:tc>
        <w:tc>
          <w:tcPr>
            <w:tcW w:type="dxa" w:w="3551"/>
            <w:shd w:fill="F8FAFC"/>
          </w:tcPr>
          <w:p>
            <w:r>
              <w:rPr>
                <w:b w:val="0"/>
                <w:i w:val="0"/>
                <w:color w:val="64748B"/>
                <w:sz w:val="14"/>
              </w:rPr>
              <w:t>MÉNAGE</w:t>
              <w:br/>
            </w:r>
            <w:r>
              <w:rPr>
                <w:b/>
                <w:i w:val="0"/>
                <w:color w:val="1F6FEB"/>
                <w:sz w:val="18"/>
              </w:rPr>
              <w:t>82-57-62-20</w:t>
            </w:r>
          </w:p>
        </w:tc>
        <w:tc>
          <w:tcPr>
            <w:tcW w:type="dxa" w:w="3551"/>
            <w:shd w:fill="F8FAFC"/>
          </w:tcPr>
          <w:p>
            <w:r>
              <w:rPr>
                <w:b w:val="0"/>
                <w:i w:val="0"/>
                <w:color w:val="64748B"/>
                <w:sz w:val="14"/>
              </w:rPr>
              <w:t>CHEF DE MÉNAGE</w:t>
              <w:br/>
            </w:r>
            <w:r>
              <w:rPr>
                <w:b/>
                <w:i w:val="0"/>
                <w:sz w:val="18"/>
              </w:rPr>
              <w:t>ADAMA SIDIBE</w:t>
            </w:r>
          </w:p>
        </w:tc>
      </w:tr>
      <w:tr>
        <w:tc>
          <w:tcPr>
            <w:tcW w:type="dxa" w:w="3551"/>
            <w:shd w:fill="F8FAFC"/>
          </w:tcPr>
          <w:p>
            <w:r>
              <w:rPr>
                <w:b w:val="0"/>
                <w:i w:val="0"/>
                <w:color w:val="64748B"/>
                <w:sz w:val="14"/>
              </w:rPr>
              <w:t>TÉLÉPHONE CM</w:t>
              <w:br/>
            </w:r>
            <w:r>
              <w:rPr>
                <w:b/>
                <w:i w:val="0"/>
                <w:sz w:val="18"/>
              </w:rPr>
              <w:t>77 401 55 36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sidibé) , prière de renseigner toutes les questions liées à  Adama sidibé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Anna Mendy) , prière de renseigner toutes les questions liées à  Anna Mendy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sidibe a dit que son père a un niveau Secondaire 2e cycle alors que le père lui-même dit qu'il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Petit de Sucre en morceaux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Adama sidibé est sarakholé,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yacine sidibe est sarakhole,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sidibe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sidibe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(67500 FCFA) pour l'année scolaire de yacine sidibe qui fréquente 3ème année de Supérieur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Adama sidibé bénéficié de cette formation est topographie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frais (mew ratt) est superette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Poisson frais dorade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Autres fruits de mer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Lait concentré non-sucré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Gingembre frais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Petit pois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Piment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SIDIBE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(9500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(9800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SIDIBE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conserné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22000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Mixeur/Presse-fruits non électrique)  dans ce ménages est élevé (15000),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deces de la soeur de Boubacar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Petit pois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Petit de Sucre en morceaux,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SIDIBE dit avoir dépensé 2000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SIDIBE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Ventilateur sur pied est inférieur aux prix de revente (15000)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Robot de cuisine électrique (Moulinex) est inférieur aux prix de revente (15000)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Foyers améliorés est inférieur aux prix de revente (22000)  avec l'âge du bien atteignant 13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Matelas simple est inférieur aux prix de revente (25000)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Armoires et autres meubles est inférieur aux prix de revente (650000)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[2026-05-22 13:28:46]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