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38-04-28-25</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38-04-28-25</w:t>
            </w:r>
          </w:p>
        </w:tc>
        <w:tc>
          <w:tcPr>
            <w:tcW w:type="dxa" w:w="3551"/>
            <w:shd w:fill="F8FAFC"/>
          </w:tcPr>
          <w:p>
            <w:r>
              <w:rPr>
                <w:b w:val="0"/>
                <w:i w:val="0"/>
                <w:color w:val="64748B"/>
                <w:sz w:val="14"/>
              </w:rPr>
              <w:t>CHEF DE MÉNAGE</w:t>
              <w:br/>
            </w:r>
            <w:r>
              <w:rPr>
                <w:b/>
                <w:i w:val="0"/>
                <w:sz w:val="18"/>
              </w:rPr>
              <w:t>BAYE MOMAR MBOUP</w:t>
            </w:r>
          </w:p>
        </w:tc>
      </w:tr>
      <w:tr>
        <w:tc>
          <w:tcPr>
            <w:tcW w:type="dxa" w:w="3551"/>
            <w:shd w:fill="F8FAFC"/>
          </w:tcPr>
          <w:p>
            <w:r>
              <w:rPr>
                <w:b w:val="0"/>
                <w:i w:val="0"/>
                <w:color w:val="64748B"/>
                <w:sz w:val="14"/>
              </w:rPr>
              <w:t>TÉLÉPHONE CM</w:t>
              <w:br/>
            </w:r>
            <w:r>
              <w:rPr>
                <w:b/>
                <w:i w:val="0"/>
                <w:sz w:val="18"/>
              </w:rPr>
              <w:t>78 440 26 65</w:t>
            </w:r>
          </w:p>
        </w:tc>
        <w:tc>
          <w:tcPr>
            <w:tcW w:type="dxa" w:w="3551"/>
            <w:shd w:fill="F8FAFC"/>
          </w:tcPr>
          <w:p>
            <w:r>
              <w:rPr>
                <w:b w:val="0"/>
                <w:i w:val="0"/>
                <w:color w:val="64748B"/>
                <w:sz w:val="14"/>
              </w:rPr>
              <w:t>LOCALISATION</w:t>
              <w:br/>
            </w:r>
            <w:r>
              <w:rPr>
                <w:b/>
                <w:i w:val="0"/>
                <w:sz w:val="18"/>
              </w:rPr>
              <w:t>MEDINATOUL MOUNAWARA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2026-07-18T20:35:42</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MBEDOU MBOUP) , prière de renseigner toutes les questions liées à  MBEDOU MBOUP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THIAM) , prière de renseigner toutes les questions liées à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HABIBATOU MBOUP) , prière de renseigner toutes les questions liées à  HABIBATOU MBOUP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YACINE MBOUP) , prière de renseigner toutes les questions liées à  YACINE MBOUP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HABIBATOU MBOUP,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