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49-88-34-24</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49-88-34-24</w:t>
            </w:r>
          </w:p>
        </w:tc>
        <w:tc>
          <w:tcPr>
            <w:tcW w:type="dxa" w:w="3551"/>
            <w:shd w:fill="F8FAFC"/>
          </w:tcPr>
          <w:p>
            <w:r>
              <w:rPr>
                <w:b w:val="0"/>
                <w:i w:val="0"/>
                <w:color w:val="64748B"/>
                <w:sz w:val="14"/>
              </w:rPr>
              <w:t>CHEF DE MÉNAGE</w:t>
              <w:br/>
            </w:r>
            <w:r>
              <w:rPr>
                <w:b/>
                <w:i w:val="0"/>
                <w:sz w:val="18"/>
              </w:rPr>
              <w:t>AIDA SECK</w:t>
            </w:r>
          </w:p>
        </w:tc>
      </w:tr>
      <w:tr>
        <w:tc>
          <w:tcPr>
            <w:tcW w:type="dxa" w:w="3551"/>
            <w:shd w:fill="F8FAFC"/>
          </w:tcPr>
          <w:p>
            <w:r>
              <w:rPr>
                <w:b w:val="0"/>
                <w:i w:val="0"/>
                <w:color w:val="64748B"/>
                <w:sz w:val="14"/>
              </w:rPr>
              <w:t>TÉLÉPHONE CM</w:t>
              <w:br/>
            </w:r>
            <w:r>
              <w:rPr>
                <w:b/>
                <w:i w:val="0"/>
                <w:sz w:val="18"/>
              </w:rPr>
              <w:t>77 327 49 06</w:t>
            </w:r>
          </w:p>
        </w:tc>
        <w:tc>
          <w:tcPr>
            <w:tcW w:type="dxa" w:w="3551"/>
            <w:shd w:fill="F8FAFC"/>
          </w:tcPr>
          <w:p>
            <w:r>
              <w:rPr>
                <w:b w:val="0"/>
                <w:i w:val="0"/>
                <w:color w:val="64748B"/>
                <w:sz w:val="14"/>
              </w:rPr>
              <w:t>LOCALISATION</w:t>
              <w:br/>
            </w:r>
            <w:r>
              <w:rPr>
                <w:b/>
                <w:i w:val="0"/>
                <w:sz w:val="18"/>
              </w:rPr>
              <w:t>Cit  Khalifa Ababacar Sy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2026-07-18T12:18:38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souleymane mbengue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ndaraw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ndaraw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mbengue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mbengue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rassoul faye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aida faye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lindor  faye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ndaraw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aziz mbengue n'a pas été à l'école entre 2024/2025 est il etait en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binetou rassoul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lindor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aziz mbengue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aida seck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 aziz mbengue n'a pas cherché du travail au cours des 30 derniers jours est il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saliou mbengue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saliou mbengue.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mbengue ), prière de renseignés toutes les questions liées à ( saliou mbengue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saliou mbengue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mbengue ), prière de renseignés toutes les questions liées à ( saliou mbengue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seck avec une taille de 9 personnes a consommé 14 Sachets en Moyen de Lait caillé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seck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seck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seck (4500 Fcfa) au cours de 30 derniers jours de Gaz domestique 12,5 kilogrammes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aida seck, prière de reprendre la section agriculture du ménage aida seck.</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aida seck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aida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(500000)  avec l'âge du bien atteignant 30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(200000)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(20000)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(100000)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Ordinateur est inférieur aux prix de revente (100000)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(80000)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[2026-07-18 17:49:23] </w:t>
      </w:r>
      <w:r>
        <w:rPr>
          <w:b/>
          <w:i w:val="0"/>
          <w:color w:val="1F6FEB"/>
          <w:sz w:val="16"/>
        </w:rPr>
        <w:t xml:space="preserve">EQ6_enq2_v2 </w:t>
      </w:r>
      <w:r>
        <w:rPr>
          <w:b w:val="0"/>
          <w:i w:val="0"/>
          <w:color w:val="64748B"/>
          <w:sz w:val="16"/>
        </w:rPr>
        <w:t xml:space="preserve">sur s17q08 : </w:t>
      </w:r>
      <w:r>
        <w:rPr>
          <w:b w:val="0"/>
          <w:i w:val="0"/>
          <w:sz w:val="17"/>
        </w:rPr>
        <w:t>a recu le lapin en cadeau</w:t>
      </w:r>
    </w:p>
    <w:p>
      <w:pPr>
        <w:pStyle w:val="ListBullet"/>
      </w:pPr>
      <w:r>
        <w:rPr>
          <w:b w:val="0"/>
          <w:i w:val="0"/>
          <w:color w:val="64748B"/>
          <w:sz w:val="16"/>
        </w:rPr>
        <w:t xml:space="preserve">[2026-07-20 18:03:26] </w:t>
      </w:r>
      <w:r>
        <w:rPr>
          <w:b/>
          <w:i w:val="0"/>
          <w:color w:val="1F6FEB"/>
          <w:sz w:val="16"/>
        </w:rPr>
        <w:t xml:space="preserve">EQ6_enq2_v2 </w:t>
      </w:r>
      <w:r>
        <w:rPr>
          <w:b w:val="0"/>
          <w:i w:val="0"/>
          <w:color w:val="64748B"/>
          <w:sz w:val="16"/>
        </w:rPr>
        <w:t xml:space="preserve">sur s07bq03a_1 : </w:t>
      </w:r>
      <w:r>
        <w:rPr>
          <w:b w:val="0"/>
          <w:i w:val="0"/>
          <w:sz w:val="17"/>
        </w:rPr>
        <w:t>"le CM etait absente du ménage pour 1 semaine,le reste n’a pas eu à le repas sauf le thé qu’il a eu à faire 1 fois au cours de ces 7 derniers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