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43-91-59-90</w:t>
      </w:r>
    </w:p>
    <w:p>
      <w:r>
        <w:rPr>
          <w:b w:val="0"/>
          <w:i w:val="0"/>
          <w:color w:val="64748B"/>
          <w:sz w:val="18"/>
        </w:rPr>
        <w:t>Enquêteur : EQ7_enq3_v2 (VOLIMATA DIOP)  ·  Équipe : EQ7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072203030017</w:t>
            </w:r>
          </w:p>
        </w:tc>
        <w:tc>
          <w:tcPr>
            <w:tcW w:type="dxa" w:w="3551"/>
            <w:shd w:fill="F8FAFC"/>
          </w:tcPr>
          <w:p>
            <w:r>
              <w:rPr>
                <w:b w:val="0"/>
                <w:i w:val="0"/>
                <w:color w:val="64748B"/>
                <w:sz w:val="14"/>
              </w:rPr>
              <w:t>MÉNAGE</w:t>
              <w:br/>
            </w:r>
            <w:r>
              <w:rPr>
                <w:b/>
                <w:i w:val="0"/>
                <w:color w:val="1F6FEB"/>
                <w:sz w:val="18"/>
              </w:rPr>
              <w:t>43-91-59-90</w:t>
            </w:r>
          </w:p>
        </w:tc>
        <w:tc>
          <w:tcPr>
            <w:tcW w:type="dxa" w:w="3551"/>
            <w:shd w:fill="F8FAFC"/>
          </w:tcPr>
          <w:p>
            <w:r>
              <w:rPr>
                <w:b w:val="0"/>
                <w:i w:val="0"/>
                <w:color w:val="64748B"/>
                <w:sz w:val="14"/>
              </w:rPr>
              <w:t>CHEF DE MÉNAGE</w:t>
              <w:br/>
            </w:r>
            <w:r>
              <w:rPr>
                <w:b/>
                <w:i w:val="0"/>
                <w:sz w:val="18"/>
              </w:rPr>
              <w:t>MAGUETTE CISS</w:t>
            </w:r>
          </w:p>
        </w:tc>
      </w:tr>
      <w:tr>
        <w:tc>
          <w:tcPr>
            <w:tcW w:type="dxa" w:w="3551"/>
            <w:shd w:fill="F8FAFC"/>
          </w:tcPr>
          <w:p>
            <w:r>
              <w:rPr>
                <w:b w:val="0"/>
                <w:i w:val="0"/>
                <w:color w:val="64748B"/>
                <w:sz w:val="14"/>
              </w:rPr>
              <w:t>TÉLÉPHONE CM</w:t>
              <w:br/>
            </w:r>
            <w:r>
              <w:rPr>
                <w:b/>
                <w:i w:val="0"/>
                <w:sz w:val="18"/>
              </w:rPr>
              <w:t>77 228 71 55</w:t>
            </w:r>
          </w:p>
        </w:tc>
        <w:tc>
          <w:tcPr>
            <w:tcW w:type="dxa" w:w="3551"/>
            <w:shd w:fill="F8FAFC"/>
          </w:tcPr>
          <w:p>
            <w:r>
              <w:rPr>
                <w:b w:val="0"/>
                <w:i w:val="0"/>
                <w:color w:val="64748B"/>
                <w:sz w:val="14"/>
              </w:rPr>
              <w:t>LOCALISATION</w:t>
              <w:br/>
            </w:r>
            <w:r>
              <w:rPr>
                <w:b/>
                <w:i w:val="0"/>
                <w:sz w:val="18"/>
              </w:rPr>
              <w:t>NDIAKHATE MADARO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EQ7_enq3_v2  (VOLIMATA DIOP)</w:t>
            </w:r>
          </w:p>
        </w:tc>
        <w:tc>
          <w:tcPr>
            <w:tcW w:type="dxa" w:w="3551"/>
            <w:shd w:fill="F8FAFC"/>
          </w:tcPr>
          <w:p>
            <w:r>
              <w:rPr>
                <w:b w:val="0"/>
                <w:i w:val="0"/>
                <w:color w:val="64748B"/>
                <w:sz w:val="14"/>
              </w:rPr>
              <w:t>SUPERVISEUR</w:t>
              <w:br/>
            </w:r>
            <w:r>
              <w:rPr>
                <w:b/>
                <w:i w:val="0"/>
                <w:sz w:val="18"/>
              </w:rPr>
              <w:t>SARA NIANG</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(64)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ABDOU DIOUF ou l'année à laquelle ABDOU DIOUF a fréquenté l'école pour la dernière fois (.) le dernier diplome de ABDOU DIOUF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s00q10, s01q35, s01q36, s01q37, s02q04, s02q15, s03q31, s04q22</w:t>
            </w:r>
          </w:p>
        </w:tc>
        <w:tc>
          <w:tcPr>
            <w:tcW w:type="dxa" w:w="6520"/>
          </w:tcPr>
          <w:p>
            <w:r>
              <w:rPr>
                <w:b w:val="0"/>
                <w:i w:val="0"/>
                <w:sz w:val="17"/>
              </w:rPr>
              <w:t>Incoherent!!! Merci de fournir d'effort pour renseigner la branche d'activité  de MAGUETTE CISSE.</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s01q28, s01q29, s01q30, s02q01__1, s02q02__1, s02q03__1, s02q15, s03q18</w:t>
            </w:r>
          </w:p>
        </w:tc>
        <w:tc>
          <w:tcPr>
            <w:tcW w:type="dxa" w:w="6520"/>
          </w:tcPr>
          <w:p>
            <w:r>
              <w:rPr>
                <w:b w:val="0"/>
                <w:i w:val="0"/>
                <w:sz w:val="17"/>
              </w:rPr>
              <w:t>Incohérence!! MAGUETTE CISSE a déclaré être en retraite en senction 4A (4.21=Retraité) et a dit qu'il perçoit une pension (4.19=Perçoit une pension) mais dit à la question 5.01 qu'il ne  bénéficie pas d'une pension de retraite, prière de corriger cette incohérence Incohérence!! MAGUETTE CISSE a déclaré être en retraite en senction 4A (4.21=Retraité) mais dit à la question 5.01 qu'il ne  bénéficie pas d'une pension de retraite, prière de corriger cette incohérence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ANTA FAYE n'a pas fait des études dans une école formelle est ELLE A ÉTAIT INSCRIT CETTE ANNÉE CI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IBRAHIMA FAYE n'a pas fait des études dans une école formelle est PRÉFÉRENCE POUR L’ÉCOLE CORANIQUE et semble exister dans les modalités, prière de prendre attache avec le QG pour plus d'explication afin de la classer bien.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MAGUETTE CISS (17200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ABDOULAYE FAYE (8100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IBRAHIMA FAYE (6200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(1600 Fcfa) de Lait en poudre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Courge en Morceau (Portion)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Manioc en tubercules en Morceau (Portion)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.25 Kg en taille unique de Fruit de baobab (pain de singe)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 Tas en Grand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5 Pièce en Petit de Citron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MAGUETTE CISS (55000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MAGUETTE CISS (800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MAGUETTE CISS (500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Frais de ramassage des ordures ménagères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MAGUETTE CISS (300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Contraceptifs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MAGUETTE CISS (400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TORCHE TÉLÉPHONE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THIES Rural ont généralement comme principal matériau de revêtement du sol du logement le/la Carreaux/Marbre, mais celui du ménage de MAGUETTE CISS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Matelas simple a été achété à 200000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Téléphone portable a été achété à 250000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Téléphone portable a été revendu à 200000 Fcfa qui est relativement élevé par rapport aux autres prix de revente observés dans cette zone.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MAGUETTE CISS vit à THIES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s19q00</w:t>
            </w:r>
          </w:p>
        </w:tc>
        <w:tc>
          <w:tcPr>
            <w:tcW w:type="dxa" w:w="6520"/>
          </w:tcPr>
          <w:p>
            <w:r>
              <w:rPr>
                <w:b w:val="0"/>
                <w:i w:val="0"/>
                <w:sz w:val="17"/>
              </w:rPr>
              <w:t>Aucun membre de ce ménage n'a pratiqué ni l'agriculture, ni l'élevage ni la peche, la réponse ne doit pas etre OUI</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IBRAHIMA FAYE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ABDOU DIOUF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s01q41a, s02q20, s02q22, s03q07, s03q02, s04q19, s05q01, s01q00b</w:t>
            </w:r>
          </w:p>
        </w:tc>
        <w:tc>
          <w:tcPr>
            <w:tcW w:type="dxa" w:w="6520"/>
          </w:tcPr>
          <w:p>
            <w:r>
              <w:rPr>
                <w:b w:val="0"/>
                <w:i w:val="0"/>
                <w:sz w:val="17"/>
              </w:rPr>
              <w:t>Avertissement! MAGUETTE CISSE Perçoit une pension en 4.19 mais MAGUETTE CISSE ne perçoit pas une pension à la question 5.01, prière de revoir la section 5 ou de confirmer cette observation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MAGUETTE CISSE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d'arachide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Morceau (Portion) Moyen de Walass,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MAGUETTE CISS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