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00-22-48-51</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00-22-48-51</w:t>
            </w:r>
          </w:p>
        </w:tc>
        <w:tc>
          <w:tcPr>
            <w:tcW w:type="dxa" w:w="3551"/>
            <w:shd w:fill="F8FAFC"/>
          </w:tcPr>
          <w:p>
            <w:r>
              <w:rPr>
                <w:b w:val="0"/>
                <w:i w:val="0"/>
                <w:color w:val="64748B"/>
                <w:sz w:val="14"/>
              </w:rPr>
              <w:t>CHEF DE MÉNAGE</w:t>
              <w:br/>
            </w:r>
            <w:r>
              <w:rPr>
                <w:b/>
                <w:i w:val="0"/>
                <w:sz w:val="18"/>
              </w:rPr>
              <w:t>MALICK DIOP</w:t>
            </w:r>
          </w:p>
        </w:tc>
      </w:tr>
      <w:tr>
        <w:tc>
          <w:tcPr>
            <w:tcW w:type="dxa" w:w="3551"/>
            <w:shd w:fill="F8FAFC"/>
          </w:tcPr>
          <w:p>
            <w:r>
              <w:rPr>
                <w:b w:val="0"/>
                <w:i w:val="0"/>
                <w:color w:val="64748B"/>
                <w:sz w:val="14"/>
              </w:rPr>
              <w:t>TÉLÉPHONE CM</w:t>
              <w:br/>
            </w:r>
            <w:r>
              <w:rPr>
                <w:b/>
                <w:i w:val="0"/>
                <w:sz w:val="18"/>
              </w:rPr>
              <w:t>77 535 78 62</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2026-07-03T10:23:54</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MBENDA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ROKHAYA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ROKHAYA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RAKY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RAKY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DIOP 1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DIOP 2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THIORO DIOP 1 ou l'année à laquelle THIORO DIOP 1 a fréquenté l'école pour la dernière fois (.) le dernier diplome de THIORO DIOP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THIORO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FALY NDIAYE diffère de celui donné par FALY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MOUHAMED DIOP ou l'année à laquelle MOUHAMED DIOP a fréquenté l'école pour la dernière fois (2018) le dernier diplome de MOUHAMED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ROKHAYA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RAKY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DIOP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DIOP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DIOP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MBENDA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ROKHAYA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THIORO DIOP 1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THIORO DIOP 2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THIORO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FALY NDIAYE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RAKY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FALY NDIAYE a été hospitalisé au cours des 12 derniers mois est MAL SUR SON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FALY NDIAYE n'a pas cherché du travail au cours des 30 derniers jours est MANQUE DE MOYENS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FALY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19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(2200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(n°7) — Dépense de santé de 509 196 FCFA pour cette personne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DIOP a comme taille 11 personnes dont ils vivent à THIES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(19500) de l'article  Bonbonne de gaz est inférieur aux prix de revente (22000)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