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70-83-72-75</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70-83-72-75</w:t>
            </w:r>
          </w:p>
        </w:tc>
        <w:tc>
          <w:tcPr>
            <w:tcW w:type="dxa" w:w="3551"/>
            <w:shd w:fill="F8FAFC"/>
          </w:tcPr>
          <w:p>
            <w:r>
              <w:rPr>
                <w:b w:val="0"/>
                <w:i w:val="0"/>
                <w:color w:val="64748B"/>
                <w:sz w:val="14"/>
              </w:rPr>
              <w:t>CHEF DE MÉNAGE</w:t>
              <w:br/>
            </w:r>
            <w:r>
              <w:rPr>
                <w:b/>
                <w:i w:val="0"/>
                <w:sz w:val="18"/>
              </w:rPr>
              <w:t>DAOUDA SEN</w:t>
            </w:r>
          </w:p>
        </w:tc>
      </w:tr>
      <w:tr>
        <w:tc>
          <w:tcPr>
            <w:tcW w:type="dxa" w:w="3551"/>
            <w:shd w:fill="F8FAFC"/>
          </w:tcPr>
          <w:p>
            <w:r>
              <w:rPr>
                <w:b w:val="0"/>
                <w:i w:val="0"/>
                <w:color w:val="64748B"/>
                <w:sz w:val="14"/>
              </w:rPr>
              <w:t>TÉLÉPHONE CM</w:t>
              <w:br/>
            </w:r>
            <w:r>
              <w:rPr>
                <w:b/>
                <w:i w:val="0"/>
                <w:sz w:val="18"/>
              </w:rPr>
              <w:t>76 539 05 20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2026-06-14T10:16:01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sene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Ousseyenou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sene diffère de celui donné par Daouda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Ameth Sene ou l'année à laquelle Ameth Sene a fréquenté l'école pour la dernière fois (.) le dernier diplome de Ameth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sene ou l'année à laquelle Saliou sene a fréquenté l'école pour la dernière fois (9999) le dernier diplome de Saliou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sene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Saliou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Daouda sene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Mame Diarra sene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sene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Ousseyenou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Ndeye fatou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(1400000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Sene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Sene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Sene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13:42:37]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