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89-79-18-17</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89-79-18-17</w:t>
            </w:r>
          </w:p>
        </w:tc>
        <w:tc>
          <w:tcPr>
            <w:tcW w:type="dxa" w:w="3551"/>
            <w:shd w:fill="F8FAFC"/>
          </w:tcPr>
          <w:p>
            <w:r>
              <w:rPr>
                <w:b w:val="0"/>
                <w:i w:val="0"/>
                <w:color w:val="64748B"/>
                <w:sz w:val="14"/>
              </w:rPr>
              <w:t>CHEF DE MÉNAGE</w:t>
              <w:br/>
            </w:r>
            <w:r>
              <w:rPr>
                <w:b/>
                <w:i w:val="0"/>
                <w:sz w:val="18"/>
              </w:rPr>
              <w:t>MAIMOUNA KANE</w:t>
            </w:r>
          </w:p>
        </w:tc>
      </w:tr>
      <w:tr>
        <w:tc>
          <w:tcPr>
            <w:tcW w:type="dxa" w:w="3551"/>
            <w:shd w:fill="F8FAFC"/>
          </w:tcPr>
          <w:p>
            <w:r>
              <w:rPr>
                <w:b w:val="0"/>
                <w:i w:val="0"/>
                <w:color w:val="64748B"/>
                <w:sz w:val="14"/>
              </w:rPr>
              <w:t>TÉLÉPHONE CM</w:t>
              <w:br/>
            </w:r>
            <w:r>
              <w:rPr>
                <w:b/>
                <w:i w:val="0"/>
                <w:sz w:val="18"/>
              </w:rPr>
              <w:t>76 697 81 18</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2026-07-09T11:05:44</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Deguene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Khady gueye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Gueye diffère de celui donné par Abdou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kane diffère de celui donné par Awa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KANE diffère de celui donné par Maimouna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Diagne diffère de celui donné par khady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Diouma Gueye ou l'année à laquelle Diouma Gueye a fréquenté l'école pour la dernière fois (.) le dernier diplome de Diouma Gueye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KANE s'est consulté la première fois pour cette maladie (Maladie des yeux) chez un médecin spécialiste et vous dites que  Maimouna KANE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(171 kg), des quantités offertes (9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gueye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Deguene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Khady gueye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tidiane gueye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gueye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ndongo gueye n'a pas fait des études dans une école formelle est il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 Gueye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Abdou Gueye.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MAIMOUNA KANE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(12000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(2000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Ndiayenne Arachide est de .25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Ndiayenne Arachide selon les mesures GPS est de 1359.13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Ndjithie mil selon les mesures GPS est de 2015.66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yonou ndangalma arachide selon les mesures GPS est de 1875.3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30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 FCFA par Gramme qui semble faible, prière de vérifier  le montant d'achat (2000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(171 kg), des quantités offertes (9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gueye fréquente 2ème année de Primaire mais ne sait pas écrire, prière de vérifier auprès de Khady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7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(170000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