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20-40-94-96</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20-40-94-96</w:t>
            </w:r>
          </w:p>
        </w:tc>
        <w:tc>
          <w:tcPr>
            <w:tcW w:type="dxa" w:w="3551"/>
            <w:shd w:fill="F8FAFC"/>
          </w:tcPr>
          <w:p>
            <w:r>
              <w:rPr>
                <w:b w:val="0"/>
                <w:i w:val="0"/>
                <w:color w:val="64748B"/>
                <w:sz w:val="14"/>
              </w:rPr>
              <w:t>CHEF DE MÉNAGE</w:t>
              <w:br/>
            </w:r>
            <w:r>
              <w:rPr>
                <w:b/>
                <w:i w:val="0"/>
                <w:sz w:val="18"/>
              </w:rPr>
              <w:t>MBAYE THIAW</w:t>
            </w:r>
          </w:p>
        </w:tc>
      </w:tr>
      <w:tr>
        <w:tc>
          <w:tcPr>
            <w:tcW w:type="dxa" w:w="3551"/>
            <w:shd w:fill="F8FAFC"/>
          </w:tcPr>
          <w:p>
            <w:r>
              <w:rPr>
                <w:b w:val="0"/>
                <w:i w:val="0"/>
                <w:color w:val="64748B"/>
                <w:sz w:val="14"/>
              </w:rPr>
              <w:t>TÉLÉPHONE CM</w:t>
              <w:br/>
            </w:r>
            <w:r>
              <w:rPr>
                <w:b/>
                <w:i w:val="0"/>
                <w:sz w:val="18"/>
              </w:rPr>
              <w:t>77 438 51 16</w:t>
            </w:r>
          </w:p>
        </w:tc>
        <w:tc>
          <w:tcPr>
            <w:tcW w:type="dxa" w:w="3551"/>
            <w:shd w:fill="F8FAFC"/>
          </w:tcPr>
          <w:p>
            <w:r>
              <w:rPr>
                <w:b w:val="0"/>
                <w:i w:val="0"/>
                <w:color w:val="64748B"/>
                <w:sz w:val="14"/>
              </w:rPr>
              <w:t>LOCALISATION</w:t>
              <w:br/>
            </w:r>
            <w:r>
              <w:rPr>
                <w:b/>
                <w:i w:val="0"/>
                <w:sz w:val="18"/>
              </w:rPr>
              <w:t>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2026-06-30T11:39:17</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thiaw est trop jeune ou vielle pour avoir aladji thiaw selon l'écart d'âge (10 ans) entre lui et sa mère, prière de revoir l'âge de aladji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thiaw est trop jeune ou vielle pour avoir fatou thiaw selon l'écart d'âge (50 ans) entre lui et sa mère, prière de revoir l'âge de fatou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31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aissatou gueye thiaw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aissatou astou thiaw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aissatou astou thiaw ou l'année à laquelle aissatou astou thiaw a fréquenté l'école pour la dernière fois (.) le dernier diplome de aissatou astou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marie thiaw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ndour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tening frequente actuellement 4ème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thiaw diffère de celui donné par ablaye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dieng diffère de celui donné par aissatou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thiaw diffère de celui donné par aissatou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ndebe kama diffère de celui donné par amy ndebe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gning diffère de celui donné par mame diarra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thiaw diffère de celui donné par mbaye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ndiouthiane sene diffère de celui donné par ndiouthiane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thiaw ou l'année à laquelle seynabou thiaw a fréquenté l'école pour la dernière fois (.) le dernier diplome de seynabou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mame diarra thiaw ou l'année à laquelle mame diarra thiaw a fréquenté l'école pour la dernière fois (.) le dernier diplome de mame diarra thiaw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aissatou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aissatou dieng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arachide nganooga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mbind birane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njiokg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thiathiaw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(360 minutes) pour se rendre dans la parcelle mil mbind mbade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tool buur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walo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(140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(200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(2000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(530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(600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ndiollè thiaw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ndiollè thiaw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thiaw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astou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ndiolle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ndiouthiane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ndoura thiaw2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dieng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ndebe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ndiouthiane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gueye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thiaw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(1187000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(402000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(865000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(22500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(64000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nganooga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mbind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njiokg est la parcelle n’appartient pas au ménages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thiathiaw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thiathiaw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mbind mbade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mbind mbade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mbind mbade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tool buur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thioby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thioby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thioby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goma mbind ne selon les mesures GPS est de 6057.43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(24000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70 FCFA par Kilogramme qui semble faible, prière de vérifier  le montant d'achat (14000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 FCFA par Kilogramme qui semble faible, prière de vérifier  le montant d'achat (5000 FCFA pour 500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goma mbind 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mbade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njiokg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thiathiaw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thioby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(3870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(140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(530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aissatou gueye thiaw fréquente 3ème année de Primaire mais ne sait pas écrire, prière de vérifier auprès de aissatou gueye thiaw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gnilane thiaw fréquente 3ème année de Primaire mais ne sait pas écrire, prière de vérifier auprès de gnilane thiaw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ndoura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ndebe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thiaw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modou thiaw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