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Fanny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Fanny ka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Adama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Roky Ba ignore son année de naissance mais declare l'âge qu'il avait à son dernier anniverssaireAvertissement!! L'âge (10) ans du premier mariage de Roky Ba semble incoherent.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Demba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Fanny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Demba Ba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Demba 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Ba ), prière de renseignés toutes les questions liées à ( Demba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FANNY KA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reçu en cadeau uniquement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Fanny ka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Fanny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Lait en poudre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