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(217)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ABDOURAHMANE DIALLO ignore son année de naissance mais declare l'âge qu'il avait à son dernier anniverssaireincoherent! Il manque des informations non renseignées (5 question(s) de  ABDOURAHMANE DIALLO) , prière de renseigner toutes les questions liées à  ABDOURAHMANE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AISSATOU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AISSATOU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ABDOURAHMANE DIALLO , prière de renseignés toutes les questions liées à ABDOURAHMANE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FATOUMATA BINTA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DIALLO , prière de renseignés toutes les questions liées à OUSMANE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ABDOURAHMANE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DIALLO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femmes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MARIATOU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DIALLO est Etudiant/Elève de la 4.21 mais OUSMANE DIALLO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ABDOURAHMANE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