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EQ22_enq3_v2  ·  Équipe : EQ22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EQ22_enq3_v2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Tamsir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Ada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eladji sette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matelle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matelle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Ada ka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KA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Tamsir ka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khady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