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55-54-38-56</w:t>
      </w:r>
    </w:p>
    <w:p>
      <w:r>
        <w:rPr>
          <w:b w:val="0"/>
          <w:i w:val="0"/>
          <w:color w:val="64748B"/>
          <w:sz w:val="18"/>
        </w:rPr>
        <w:t>Enquêteur : EQ24_sup_v2  ·  Équipe : EQ24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55-54-38-56</w:t>
            </w:r>
          </w:p>
        </w:tc>
        <w:tc>
          <w:tcPr>
            <w:tcW w:type="dxa" w:w="3551"/>
            <w:shd w:fill="F8FAFC"/>
          </w:tcPr>
          <w:p>
            <w:r>
              <w:rPr>
                <w:b w:val="0"/>
                <w:i w:val="0"/>
                <w:color w:val="64748B"/>
                <w:sz w:val="14"/>
              </w:rPr>
              <w:t>CHEF DE MÉNAGE</w:t>
              <w:br/>
            </w:r>
            <w:r>
              <w:rPr>
                <w:b/>
                <w:i w:val="0"/>
                <w:sz w:val="18"/>
              </w:rPr>
              <w:t>MAIMOUNA DIAKHOUMPA</w:t>
            </w:r>
          </w:p>
        </w:tc>
      </w:tr>
      <w:tr>
        <w:tc>
          <w:tcPr>
            <w:tcW w:type="dxa" w:w="3551"/>
            <w:shd w:fill="F8FAFC"/>
          </w:tcPr>
          <w:p>
            <w:r>
              <w:rPr>
                <w:b w:val="0"/>
                <w:i w:val="0"/>
                <w:color w:val="64748B"/>
                <w:sz w:val="14"/>
              </w:rPr>
              <w:t>TÉLÉPHONE CM</w:t>
              <w:br/>
            </w:r>
            <w:r>
              <w:rPr>
                <w:b/>
                <w:i w:val="0"/>
                <w:sz w:val="18"/>
              </w:rPr>
              <w:t>77 241 38 24</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(243)</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2026-05-20T14:05:23</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SOKHNA MAI SOUGOU a declaré que la branche d'activité de son père est Autres services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ABDOU SOUGOU ignore son année de naissance mais declare l'âge qu'il avait à son dernier anniverssaireIncohérence!! Le nombre d'année (9999) que ABDOU SOUGOU a vécu dans la localité est superieur à son âge (68) ou ne sait pas.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AMETH SOUGOU ignore son année de naissance mais declare l'âge qu'il avait à son dernier anniverssaireIncoherence! AMETH SOUGOU a declaré que la branche d'activité de son père est Autres services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AMY DIAGNE ignore son année de naissance mais declare l'âge qu'il avait à son dernier anniverssaireIncohérence!! Le nombre d'année (9999) que AMY DIAGNE a vécu dans la localité est superieur à son âge (46) ou ne sait pas.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AWA DIEYE ignore son année de naissance mais declare l'âge qu'il avait à son dernier anniverssaireIncohérence!! Le nombre d'année (9999) que AWA DIEYE a vécu dans la localité est superieur à son âge (20) ou ne sait pas.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MAREME SOUGOU ignore son année de naissance mais declare l'âge qu'il avait à son dernier anniverssaireIncoherence! MAREME SOUGOU a declaré que la branche d'activité de son père est Autres services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(Ne sait pas) au niveau de la section 1 de ABDOU SOUGOU diffère de celui donné par ABDOU SOUGOU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55000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SOKHNA MAI SOUGOU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ABDOU SOUGOU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AMETH SOUGOU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AMETH SOUGOU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AMY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AWA DIEYE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MAREME SOUGOU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MAREME SOUGOU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 SOUGOU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ABDOU SOUGOU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AMETH SOUGOU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AMETH SOUGOU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AMY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DIEYE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MAIMOUNA DIAKHOUMPA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MAREME SOUGOU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SOKHNA MAI SOUGOU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( 2000 FCFA) payée de SOKHNA MAI SOUGOU avec le QG ou apporter les corrections nécessaires.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MAIMOUNA DIAKHOUMPA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Mangue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(1735000 Fcfa) pour Magal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MAIMOUNA DIAKHOUMPA (1735000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MAIMOUNA DIAKHOUMPA (750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telephone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du toit le/la Tôles, mais celui du ménage de MAIMOUNA DIAKHOUMPA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Terre battue/Sable, mais celui du ménage de MAIMOUNA DIAKHOUMPA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achété à 225000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revendu à 100000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AMETH SOUGOU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AMETH SOUGOU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d'arachide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7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(5000) de l'article  Bonbonne de gaz est inférieur aux prix de revente (9000)  avec l'âge du bien atteignant 10 ans.</w:t>
            </w:r>
          </w:p>
        </w:tc>
      </w:tr>
    </w:tbl>
    <w:p/>
    <w:p>
      <w:r>
        <w:rPr>
          <w:b/>
          <w:i w:val="0"/>
          <w:color w:val="1F6FEB"/>
          <w:sz w:val="22"/>
        </w:rPr>
        <w:t>💬 COMMENTAIRES SUPERVISEUR / ENQUÊTEUR (4)</w:t>
      </w:r>
    </w:p>
    <w:p>
      <w:pPr>
        <w:pStyle w:val="ListBullet"/>
      </w:pPr>
      <w:r>
        <w:rPr>
          <w:b w:val="0"/>
          <w:i w:val="0"/>
          <w:color w:val="64748B"/>
          <w:sz w:val="16"/>
        </w:rPr>
        <w:t xml:space="preserve">[2026-05-24 16:47:51]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[2026-05-25 18:24:24] </w:t>
      </w:r>
      <w:r>
        <w:rPr>
          <w:b/>
          <w:i w:val="0"/>
          <w:color w:val="1F6FEB"/>
          <w:sz w:val="16"/>
        </w:rPr>
        <w:t xml:space="preserve">EQ24_sup_v2 </w:t>
      </w:r>
      <w:r>
        <w:rPr>
          <w:b w:val="0"/>
          <w:i w:val="0"/>
          <w:color w:val="64748B"/>
          <w:sz w:val="16"/>
        </w:rPr>
        <w:t xml:space="preserve">sur s01q11 : </w:t>
      </w:r>
      <w:r>
        <w:rPr>
          <w:b w:val="0"/>
          <w:i w:val="0"/>
          <w:sz w:val="17"/>
        </w:rPr>
        <w:t>Absent</w:t>
      </w:r>
    </w:p>
    <w:p>
      <w:pPr>
        <w:pStyle w:val="ListBullet"/>
      </w:pPr>
      <w:r>
        <w:rPr>
          <w:b w:val="0"/>
          <w:i w:val="0"/>
          <w:color w:val="64748B"/>
          <w:sz w:val="16"/>
        </w:rPr>
        <w:t xml:space="preserve">[2026-05-25 18:25:06] </w:t>
      </w:r>
      <w:r>
        <w:rPr>
          <w:b/>
          <w:i w:val="0"/>
          <w:color w:val="1F6FEB"/>
          <w:sz w:val="16"/>
        </w:rPr>
        <w:t xml:space="preserve">EQ24_sup_v2 </w:t>
      </w:r>
      <w:r>
        <w:rPr>
          <w:b w:val="0"/>
          <w:i w:val="0"/>
          <w:color w:val="64748B"/>
          <w:sz w:val="16"/>
        </w:rPr>
        <w:t xml:space="preserve">sur s01q24 : </w:t>
      </w:r>
      <w:r>
        <w:rPr>
          <w:b w:val="0"/>
          <w:i w:val="0"/>
          <w:sz w:val="17"/>
        </w:rPr>
        <w:t>Valeur inférieur</w:t>
      </w:r>
    </w:p>
    <w:p>
      <w:pPr>
        <w:pStyle w:val="ListBullet"/>
      </w:pPr>
      <w:r>
        <w:rPr>
          <w:b w:val="0"/>
          <w:i w:val="0"/>
          <w:color w:val="64748B"/>
          <w:sz w:val="16"/>
        </w:rPr>
        <w:t xml:space="preserve">[2026-05-25 18:28:38] </w:t>
      </w:r>
      <w:r>
        <w:rPr>
          <w:b/>
          <w:i w:val="0"/>
          <w:color w:val="1F6FEB"/>
          <w:sz w:val="16"/>
        </w:rPr>
        <w:t xml:space="preserve">EQ24_sup_v2 </w:t>
      </w:r>
      <w:r>
        <w:rPr>
          <w:b w:val="0"/>
          <w:i w:val="0"/>
          <w:color w:val="64748B"/>
          <w:sz w:val="16"/>
        </w:rPr>
        <w:t xml:space="preserve">sur s01q16 : </w:t>
      </w:r>
      <w:r>
        <w:rPr>
          <w:b w:val="0"/>
          <w:i w:val="0"/>
          <w:sz w:val="17"/>
        </w:rPr>
        <w:t>Maure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