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72-57-79-41</w:t>
      </w:r>
    </w:p>
    <w:p>
      <w:r>
        <w:rPr>
          <w:b w:val="0"/>
          <w:i w:val="0"/>
          <w:color w:val="64748B"/>
          <w:sz w:val="18"/>
        </w:rPr>
        <w:t>Enquêteur : EQ3_enq3_v2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72-57-79-41</w:t>
            </w:r>
          </w:p>
        </w:tc>
        <w:tc>
          <w:tcPr>
            <w:tcW w:type="dxa" w:w="3551"/>
            <w:shd w:fill="F8FAFC"/>
          </w:tcPr>
          <w:p>
            <w:r>
              <w:rPr>
                <w:b w:val="0"/>
                <w:i w:val="0"/>
                <w:color w:val="64748B"/>
                <w:sz w:val="14"/>
              </w:rPr>
              <w:t>CHEF DE MÉNAGE</w:t>
              <w:br/>
            </w:r>
            <w:r>
              <w:rPr>
                <w:b/>
                <w:i w:val="0"/>
                <w:sz w:val="18"/>
              </w:rPr>
              <w:t>AWA SENE</w:t>
            </w:r>
          </w:p>
        </w:tc>
      </w:tr>
      <w:tr>
        <w:tc>
          <w:tcPr>
            <w:tcW w:type="dxa" w:w="3551"/>
            <w:shd w:fill="F8FAFC"/>
          </w:tcPr>
          <w:p>
            <w:r>
              <w:rPr>
                <w:b w:val="0"/>
                <w:i w:val="0"/>
                <w:color w:val="64748B"/>
                <w:sz w:val="14"/>
              </w:rPr>
              <w:t>TÉLÉPHONE CM</w:t>
              <w:br/>
            </w:r>
            <w:r>
              <w:rPr>
                <w:b/>
                <w:i w:val="0"/>
                <w:sz w:val="18"/>
              </w:rPr>
              <w:t>76 502 62 26</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