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50-26-74-37</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50-26-74-37</w:t>
            </w:r>
          </w:p>
        </w:tc>
        <w:tc>
          <w:tcPr>
            <w:tcW w:type="dxa" w:w="3551"/>
            <w:shd w:fill="F8FAFC"/>
          </w:tcPr>
          <w:p>
            <w:r>
              <w:rPr>
                <w:b w:val="0"/>
                <w:i w:val="0"/>
                <w:color w:val="64748B"/>
                <w:sz w:val="14"/>
              </w:rPr>
              <w:t>CHEF DE MÉNAGE</w:t>
              <w:br/>
            </w:r>
            <w:r>
              <w:rPr>
                <w:b/>
                <w:i w:val="0"/>
                <w:sz w:val="18"/>
              </w:rPr>
              <w:t>IBRAHIMA DIALLO</w:t>
            </w:r>
          </w:p>
        </w:tc>
      </w:tr>
      <w:tr>
        <w:tc>
          <w:tcPr>
            <w:tcW w:type="dxa" w:w="3551"/>
            <w:shd w:fill="F8FAFC"/>
          </w:tcPr>
          <w:p>
            <w:r>
              <w:rPr>
                <w:b w:val="0"/>
                <w:i w:val="0"/>
                <w:color w:val="64748B"/>
                <w:sz w:val="14"/>
              </w:rPr>
              <w:t>TÉLÉPHONE CM</w:t>
              <w:br/>
            </w:r>
            <w:r>
              <w:rPr>
                <w:b/>
                <w:i w:val="0"/>
                <w:sz w:val="18"/>
              </w:rPr>
              <w:t>77 943 77 75</w:t>
            </w:r>
          </w:p>
        </w:tc>
        <w:tc>
          <w:tcPr>
            <w:tcW w:type="dxa" w:w="3551"/>
            <w:shd w:fill="F8FAFC"/>
          </w:tcPr>
          <w:p>
            <w:r>
              <w:rPr>
                <w:b w:val="0"/>
                <w:i w:val="0"/>
                <w:color w:val="64748B"/>
                <w:sz w:val="14"/>
              </w:rPr>
              <w:t>LOCALISATION</w:t>
              <w:br/>
            </w:r>
            <w:r>
              <w:rPr>
                <w:b/>
                <w:i w:val="0"/>
                <w:sz w:val="18"/>
              </w:rPr>
              <w:t>GADAPA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2026-05-23T12:21:38</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Aguibou Diallo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Aguibou Diallo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Aguibou Diallo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Abdoulaye Diallo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Abdoulaye Diallo a declaré que la branche d'activité de sa mère est Agriculture, Elevage, Pêche,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hassanatou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Diariyatou Diallo ou l'année à laquelle Diariyatou Diallo a fréquenté l'école pour la dernière fois (.) le dernier diplome de Diariyatou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Ndieme Diop frequente actuellement 2ème année de Supérieur mais dit avoir reçu une bourse de 400000 FCFA.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hassanatou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209 Pièce de Petit de Sucre en morceaux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Incoherence!!! Le ménage a consommé 3 Cuillère Petit de Farine de blé locale ou importée, cette quantité semble anormale pour une consommation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Aguibou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Abdoulaye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Oumou Balde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(14900 Fcfa) dépensé ou reçu en cadeau pour les recharges internet ou de forfaits de données mobiles(hors appels vocaux), aucours des 30 derniers jours de  Oumou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Personne en union libre mais dont le conjoint ne vit pas dans le ménage, prière de corrigerLa raison principale que Ndieme Diop envisage de migrer est CHERCHER UN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Aguibou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Diariyatou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Diariyatou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Fatoumata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Diallo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Ibrahima Diallo , prière de renseignés toutes les questions liées à Ibrahima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Diallo Junior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Ibrahima Diallo Junior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(3300 FCFA) pour l'année scolaire de Ibrahima Diallo Junior qui fréquente 1ére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Mohamed Abdoulaye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Ndieme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Ndieme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Ndieme Diop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SECKOU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SECKOU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(4300 FCFA) pour l'année scolaire de SECKOU DIALLO qui fréquente 1ére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hassanatou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s02q14</w:t>
            </w:r>
          </w:p>
        </w:tc>
        <w:tc>
          <w:tcPr>
            <w:tcW w:type="dxa" w:w="1191"/>
          </w:tcPr>
          <w:p>
            <w:r>
              <w:rPr>
                <w:b w:val="0"/>
                <w:i w:val="0"/>
                <w:color w:val="64748B"/>
                <w:sz w:val="16"/>
              </w:rPr>
              <w:t>Natif SuSo</w:t>
            </w:r>
          </w:p>
        </w:tc>
        <w:tc>
          <w:tcPr>
            <w:tcW w:type="dxa" w:w="4706"/>
          </w:tcPr>
          <w:p>
            <w:r>
              <w:rPr>
                <w:b w:val="0"/>
                <w:i w:val="0"/>
                <w:sz w:val="17"/>
              </w:rPr>
              <w:t>Incohérence. La réponse renseignée semble moins plausible car %rostertitle% a %AgeAnnee% ans.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(40250 Fcfa) de Ibrahima Diallo Junior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s00q28, s01q28, s01q29, s01q30, s02q01__1, s02q02__1, s03q19, s01q00b</w:t>
            </w:r>
          </w:p>
        </w:tc>
        <w:tc>
          <w:tcPr>
            <w:tcW w:type="dxa" w:w="1191"/>
          </w:tcPr>
          <w:p>
            <w:r>
              <w:rPr>
                <w:b w:val="0"/>
                <w:i w:val="0"/>
                <w:color w:val="64748B"/>
                <w:sz w:val="16"/>
              </w:rPr>
              <w:t>GT-CQ</w:t>
            </w:r>
          </w:p>
        </w:tc>
        <w:tc>
          <w:tcPr>
            <w:tcW w:type="dxa" w:w="4706"/>
          </w:tcPr>
          <w:p>
            <w:r>
              <w:rPr>
                <w:b w:val="0"/>
                <w:i w:val="0"/>
                <w:sz w:val="17"/>
              </w:rPr>
              <w:t>Le montant(175000 FCFA) des frais de médicaments traditionnel hors hospitalisation de SECKOU DIALLO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montant(116000 FCFA) des frais des médicaments achetés dans les officines privées de SECKOU DIALLO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(465000 Fcfa) de SECKOU DIALLO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Oumou Balde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Ndieme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Ndieme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Ndieme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Aguibou Diallo (13500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Poisson frais yaboye ou obo (sardinelle)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DIALLO (244500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(6000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dans dautre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(15000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(18000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A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(45000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D’HABIT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200000 Fcfa avec le type de logement Maison Basse est relativement élevé par rapport aux autres montants observés à KOLDA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construction le/la Ciment/Béton/Pierres de taille, mais celui du ménage de IBRAHIMA DIALLO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IBRAHIMA DIALLO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Aguibou Diallo a 44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Ibrahima Diallo Junior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SECKOU DIALLO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Ibrahima Diallo a 84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hassanatou Diallo a 73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hassanatou Diallo a 73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Diallo Junior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Ndieme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Oumou Balde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hassanatou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209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35 Pièce Moyen de Oignon frais,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[2026-05-29 13:56:46]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