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la branche d'activité de son père est Mines, carrières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le secteur institutionnel de son père est Administration publique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BINETA THIAM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montant(165000 FCFA) des dépenses pour chaque visite prénatale de BINETA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THIAM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Escargots de mer (yét)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(17500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(248600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THIAM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montant(115000 FCFA) des dépenses pour la dernière hospitalisation de BINETA THIAM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Arachides pilées,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