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69-51-49-50</w:t>
      </w:r>
    </w:p>
    <w:p>
      <w:r>
        <w:rPr>
          <w:b w:val="0"/>
          <w:i w:val="0"/>
          <w:color w:val="64748B"/>
          <w:sz w:val="18"/>
        </w:rPr>
        <w:t>Enquêteur : EQ12_enq2_v2  ·  Équipe : EQ12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69-51-49-50</w:t>
            </w:r>
          </w:p>
        </w:tc>
        <w:tc>
          <w:tcPr>
            <w:tcW w:type="dxa" w:w="3551"/>
            <w:shd w:fill="F8FAFC"/>
          </w:tcPr>
          <w:p>
            <w:r>
              <w:rPr>
                <w:b w:val="0"/>
                <w:i w:val="0"/>
                <w:color w:val="64748B"/>
                <w:sz w:val="14"/>
              </w:rPr>
              <w:t>CHEF DE MÉNAGE</w:t>
              <w:br/>
            </w:r>
            <w:r>
              <w:rPr>
                <w:b/>
                <w:i w:val="0"/>
                <w:sz w:val="18"/>
              </w:rPr>
              <w:t>SEKOU SOW</w:t>
            </w:r>
          </w:p>
        </w:tc>
      </w:tr>
      <w:tr>
        <w:tc>
          <w:tcPr>
            <w:tcW w:type="dxa" w:w="3551"/>
            <w:shd w:fill="F8FAFC"/>
          </w:tcPr>
          <w:p>
            <w:r>
              <w:rPr>
                <w:b w:val="0"/>
                <w:i w:val="0"/>
                <w:color w:val="64748B"/>
                <w:sz w:val="14"/>
              </w:rPr>
              <w:t>TÉLÉPHONE CM</w:t>
              <w:br/>
            </w:r>
            <w:r>
              <w:rPr>
                <w:b/>
                <w:i w:val="0"/>
                <w:sz w:val="18"/>
              </w:rPr>
              <w:t>77 597 71 41</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(122)</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2026-06-06T14:41:29</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Boubou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SAMBA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SEKOU SOW) , prière de renseigner toutes les questions liées à  SEKOU SOW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SAMBA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25900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Boubou SOW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Boubou SOW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FATIMATA SOW est venu vivre dans cette localité est est venu avec son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FATIMATA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s00q27, s01q03a, s01q03b, s01q03c, s02q04, s03q14, s01q00b</w:t>
            </w:r>
          </w:p>
        </w:tc>
        <w:tc>
          <w:tcPr>
            <w:tcW w:type="dxa" w:w="1191"/>
          </w:tcPr>
          <w:p>
            <w:r>
              <w:rPr>
                <w:b w:val="0"/>
                <w:i w:val="0"/>
                <w:color w:val="64748B"/>
                <w:sz w:val="16"/>
              </w:rPr>
              <w:t>GT-CQ</w:t>
            </w:r>
          </w:p>
        </w:tc>
        <w:tc>
          <w:tcPr>
            <w:tcW w:type="dxa" w:w="4706"/>
          </w:tcPr>
          <w:p>
            <w:r>
              <w:rPr>
                <w:b w:val="0"/>
                <w:i w:val="0"/>
                <w:sz w:val="17"/>
              </w:rPr>
              <w:t>Le montant(.a FCFA) des frais de consultation par le medecin généraliste de SAMBA SOW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montant(.a FCFA) des frais de consultation par le medecin spécialiste de SAMBA SOW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s02q02__1, s02q15, s02q17, s03q16, s01q00b</w:t>
            </w:r>
          </w:p>
        </w:tc>
        <w:tc>
          <w:tcPr>
            <w:tcW w:type="dxa" w:w="1191"/>
          </w:tcPr>
          <w:p>
            <w:r>
              <w:rPr>
                <w:b w:val="0"/>
                <w:i w:val="0"/>
                <w:color w:val="64748B"/>
                <w:sz w:val="16"/>
              </w:rPr>
              <w:t>GT-CQ</w:t>
            </w:r>
          </w:p>
        </w:tc>
        <w:tc>
          <w:tcPr>
            <w:tcW w:type="dxa" w:w="4706"/>
          </w:tcPr>
          <w:p>
            <w:r>
              <w:rPr>
                <w:b w:val="0"/>
                <w:i w:val="0"/>
                <w:sz w:val="17"/>
              </w:rPr>
              <w:t>Le montant(.a FCFA) des frais de consultation par le medecin dentiste de SAMBA SOW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1191"/>
          </w:tcPr>
          <w:p>
            <w:r>
              <w:rPr>
                <w:b w:val="0"/>
                <w:i w:val="0"/>
                <w:color w:val="64748B"/>
                <w:sz w:val="16"/>
              </w:rPr>
              <w:t>GT-CQ</w:t>
            </w:r>
          </w:p>
        </w:tc>
        <w:tc>
          <w:tcPr>
            <w:tcW w:type="dxa" w:w="4706"/>
          </w:tcPr>
          <w:p>
            <w:r>
              <w:rPr>
                <w:b w:val="0"/>
                <w:i w:val="0"/>
                <w:sz w:val="17"/>
              </w:rPr>
              <w:t>Le montant(.a FCFA) des frais de consultations chez un guerrisseur traditionnel de SAMBA SOW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montant(.a FCFA) des frais d'examens médicaux et des soins de SAMBA SOW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1191"/>
          </w:tcPr>
          <w:p>
            <w:r>
              <w:rPr>
                <w:b w:val="0"/>
                <w:i w:val="0"/>
                <w:color w:val="64748B"/>
                <w:sz w:val="16"/>
              </w:rPr>
              <w:t>GT-CQ</w:t>
            </w:r>
          </w:p>
        </w:tc>
        <w:tc>
          <w:tcPr>
            <w:tcW w:type="dxa" w:w="4706"/>
          </w:tcPr>
          <w:p>
            <w:r>
              <w:rPr>
                <w:b w:val="0"/>
                <w:i w:val="0"/>
                <w:sz w:val="17"/>
              </w:rPr>
              <w:t>Le montant(.a FCFA) des frais de médicaments traditionnel hors hospitalisation de SAMBA SOW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publiques de SAMBA SOW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privées de SAMBA SOW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SOW ), prière de renseignés toutes les questions liées à ( SAMBA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FATIMATA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FATIMATA SOW ), prière de renseignés toutes les questions liées à ( FATIMATA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SAMBA SOW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SAMBA SOW.</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SOW ), prière de renseignés toutes les questions liées à ( SAMBA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BIRAMA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BIRAMA SOW ), prière de renseignés toutes les questions liées à ( BIRAMA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Boubou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Boubou SOW ), prière de renseignés toutes les questions liées à ( Boubou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DIENE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DIENE SOW ), prière de renseignés toutes les questions liées à ( DIENE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FATIMATA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FATIMATA SOW ), prière de renseignés toutes les questions liées à ( FATIMATA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SAMBA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SOW ), prière de renseignés toutes les questions liées à ( SAMBA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SEKOU SOW (800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SEKOU SOW (800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SEKOU SOW (300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SEKOU SOW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SEKOU SOW (3000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SEKOU SOW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construction le/la Ciment/Béton/Pierres de taille, mais celui du ménage de SEKOU SOW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s11q45</w:t>
            </w:r>
          </w:p>
        </w:tc>
        <w:tc>
          <w:tcPr>
            <w:tcW w:type="dxa" w:w="1191"/>
          </w:tcPr>
          <w:p>
            <w:r>
              <w:rPr>
                <w:b w:val="0"/>
                <w:i w:val="0"/>
                <w:color w:val="64748B"/>
                <w:sz w:val="16"/>
              </w:rPr>
              <w:t>Natif SuSo</w:t>
            </w:r>
          </w:p>
        </w:tc>
        <w:tc>
          <w:tcPr>
            <w:tcW w:type="dxa" w:w="4706"/>
          </w:tcPr>
          <w:p>
            <w:r>
              <w:rPr>
                <w:b w:val="0"/>
                <w:i w:val="0"/>
                <w:sz w:val="17"/>
              </w:rPr>
              <w:t>ERREUR. , il faut mettre au moins 1 minute pour s'y rendre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SEKOU SOW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SEKOU SOW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FATIMATA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SAMBA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Radio simple/Radiocassette,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