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19-02-25-05</w:t>
      </w:r>
    </w:p>
    <w:p>
      <w:r>
        <w:rPr>
          <w:b w:val="0"/>
          <w:i w:val="0"/>
          <w:color w:val="64748B"/>
          <w:sz w:val="18"/>
        </w:rPr>
        <w:t>Enquêteur : EQ15_enq3_v2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19-02-25-05</w:t>
            </w:r>
          </w:p>
        </w:tc>
        <w:tc>
          <w:tcPr>
            <w:tcW w:type="dxa" w:w="3551"/>
            <w:shd w:fill="F8FAFC"/>
          </w:tcPr>
          <w:p>
            <w:r>
              <w:rPr>
                <w:b w:val="0"/>
                <w:i w:val="0"/>
                <w:color w:val="64748B"/>
                <w:sz w:val="14"/>
              </w:rPr>
              <w:t>CHEF DE MÉNAGE</w:t>
              <w:br/>
            </w:r>
            <w:r>
              <w:rPr>
                <w:b/>
                <w:i w:val="0"/>
                <w:sz w:val="18"/>
              </w:rPr>
              <w:t>SILEYMANE DIA</w:t>
            </w:r>
          </w:p>
        </w:tc>
      </w:tr>
      <w:tr>
        <w:tc>
          <w:tcPr>
            <w:tcW w:type="dxa" w:w="3551"/>
            <w:shd w:fill="F8FAFC"/>
          </w:tcPr>
          <w:p>
            <w:r>
              <w:rPr>
                <w:b w:val="0"/>
                <w:i w:val="0"/>
                <w:color w:val="64748B"/>
                <w:sz w:val="14"/>
              </w:rPr>
              <w:t>TÉLÉPHONE CM</w:t>
              <w:br/>
            </w:r>
            <w:r>
              <w:rPr>
                <w:b/>
                <w:i w:val="0"/>
                <w:sz w:val="18"/>
              </w:rPr>
              <w:t>77 517 22 73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2026-06-07T09:53:43</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Maïmouna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Sileymane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Samba sall) , prière de renseigner toutes les questions liées à  Samba sall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Coumba Dia) , prière de renseigner toutes les questions liées à  Coumba 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Houley Diallo) , prière de renseigner toutes les questions liées à  Houley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Sileymane Dia diffère de celui donné par Sileymane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Amadou Dia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Sileymane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Samba sall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Samba sall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Coumba Dia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Coumba Dia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Coumba 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Houley Diallo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Ramata Dia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Sileymane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Dia n'a pas été à l'école entre 2024/2025 est il était à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Dieynaba Dia n'a pas été à l'école entre 2024/2025 est ecole a atteint le nombre d’éléve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Amadou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Dieynaba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Houley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Maïmouna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Ramata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Sileymane Dia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sall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sall ), prière de renseignés toutes les questions liées à ( Samba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Diallo ), prière de renseignés toutes les questions liées à ( Coumba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 ), prière de renseignés toutes les questions liées à ( Amadou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Dia ), prière de renseignés toutes les questions liées à ( Coumba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 ), prière de renseignés toutes les questions liées à ( Dieynaba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Houley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 Diallo ), prière de renseignés toutes les questions liées à ( Houley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Maïmouna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Dia ), prière de renseignés toutes les questions liées à ( Maïmouna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Dia ), prière de renseignés toutes les questions liées à ( Ramata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Sileymane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Sileymane Dia ), prière de renseignés toutes les questions liées à ( Sileymane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pâtes alimentaires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pâtes alimentaires, prière de renseignés toutes les questions liées à Autres pâtes alimentaires.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semoules de céréales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semoules de céréales, prière de renseignés toutes les questions liées à Autres semoules de céréales.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cossettes (manioc séché)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cossettes (manioc séché), prière de renseignés toutes les questions liées à Manioc en cossettes (manioc séché).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(24000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(60000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(600000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 (96600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vendeuse de glace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vendeuse de glace, prière de renseignés toutes les questions liées à vendeuse de glace.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Souleymane Dia, prière de reprendre la section agriculture du ménage Souleymane Dia.</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Amadou Dia est Etudiant/Elève de la 4.21 mais Amadou Dia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(500000 FCFA) de Sileymane Dia semble trop élevé pour un revenu net gagné par mois.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(800000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