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22-53-30-08</w:t>
      </w:r>
    </w:p>
    <w:p>
      <w:r>
        <w:rPr>
          <w:b w:val="0"/>
          <w:i w:val="0"/>
          <w:color w:val="64748B"/>
          <w:sz w:val="18"/>
        </w:rPr>
        <w:t>Enquêteur : EQ19_enq1_v2  ·  Équipe : EQ19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131201030006</w:t>
            </w:r>
          </w:p>
        </w:tc>
        <w:tc>
          <w:tcPr>
            <w:tcW w:type="dxa" w:w="3551"/>
            <w:shd w:fill="F8FAFC"/>
          </w:tcPr>
          <w:p>
            <w:r>
              <w:rPr>
                <w:b w:val="0"/>
                <w:i w:val="0"/>
                <w:color w:val="64748B"/>
                <w:sz w:val="14"/>
              </w:rPr>
              <w:t>MÉNAGE</w:t>
              <w:br/>
            </w:r>
            <w:r>
              <w:rPr>
                <w:b/>
                <w:i w:val="0"/>
                <w:color w:val="1F6FEB"/>
                <w:sz w:val="18"/>
              </w:rPr>
              <w:t>22-53-30-08</w:t>
            </w:r>
          </w:p>
        </w:tc>
        <w:tc>
          <w:tcPr>
            <w:tcW w:type="dxa" w:w="3551"/>
            <w:shd w:fill="F8FAFC"/>
          </w:tcPr>
          <w:p>
            <w:r>
              <w:rPr>
                <w:b w:val="0"/>
                <w:i w:val="0"/>
                <w:color w:val="64748B"/>
                <w:sz w:val="14"/>
              </w:rPr>
              <w:t>CHEF DE MÉNAGE</w:t>
              <w:br/>
            </w:r>
            <w:r>
              <w:rPr>
                <w:b/>
                <w:i w:val="0"/>
                <w:sz w:val="18"/>
              </w:rPr>
              <w:t>DIEDHIOU DIALLO</w:t>
            </w:r>
          </w:p>
        </w:tc>
      </w:tr>
      <w:tr>
        <w:tc>
          <w:tcPr>
            <w:tcW w:type="dxa" w:w="3551"/>
            <w:shd w:fill="F8FAFC"/>
          </w:tcPr>
          <w:p>
            <w:r>
              <w:rPr>
                <w:b w:val="0"/>
                <w:i w:val="0"/>
                <w:color w:val="64748B"/>
                <w:sz w:val="14"/>
              </w:rPr>
              <w:t>TÉLÉPHONE CM</w:t>
              <w:br/>
            </w:r>
            <w:r>
              <w:rPr>
                <w:b/>
                <w:i w:val="0"/>
                <w:sz w:val="18"/>
              </w:rPr>
              <w:t>77 604 97 40</w:t>
            </w:r>
          </w:p>
        </w:tc>
        <w:tc>
          <w:tcPr>
            <w:tcW w:type="dxa" w:w="3551"/>
            <w:shd w:fill="F8FAFC"/>
          </w:tcPr>
          <w:p>
            <w:r>
              <w:rPr>
                <w:b w:val="0"/>
                <w:i w:val="0"/>
                <w:color w:val="64748B"/>
                <w:sz w:val="14"/>
              </w:rPr>
              <w:t>LOCALISATION</w:t>
              <w:br/>
            </w:r>
            <w:r>
              <w:rPr>
                <w:b/>
                <w:i w:val="0"/>
                <w:sz w:val="18"/>
              </w:rPr>
              <w:t>SEGOU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EQ19_enq1_v2  (191)</w:t>
            </w:r>
          </w:p>
        </w:tc>
        <w:tc>
          <w:tcPr>
            <w:tcW w:type="dxa" w:w="3551"/>
            <w:shd w:fill="F8FAFC"/>
          </w:tcPr>
          <w:p>
            <w:r>
              <w:rPr>
                <w:b w:val="0"/>
                <w:i w:val="0"/>
                <w:color w:val="64748B"/>
                <w:sz w:val="14"/>
              </w:rPr>
              <w:t>SUPERVISEUR</w:t>
              <w:br/>
            </w:r>
            <w:r>
              <w:rPr>
                <w:b/>
                <w:i w:val="0"/>
                <w:sz w:val="18"/>
              </w:rPr>
              <w:t>19</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(176)</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Diamy Diallo) , prière de renseigner toutes les questions liées à  Diamy Diallo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Diedhiou Diallo) , prière de renseigner toutes les questions liées à  Diedhiou Diallo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sira tening Diallo) , prière de renseigner toutes les questions liées à  sira tening Diallo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sira tening Diallo a declaré que la catégorie socioprofessionnelle de son père est Travailleur pour compte propre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sira tening Diallo a declaré que le secteur institutionnel de son père est Entreprise individuelle alors que le père lui-même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Aicha Diallo a declaré que la catégorie socioprofessionnelle de son père est Travailleur pour compte propre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Aicha Diallo a declaré que le secteur institutionnel de son père est Entreprise individuelle alors que le père lui-même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Illias Diallo a dit que son père a un niveau Supérieur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Illias Diallo a declaré que la catégorie socioprofessionnelle de son père est Travailleur pour compte propre alors que le père lui-même declare comme catégorie socioprofessionnelle Cadre moyen/agent de maîtrise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Illias Diallo a declaré que le secteur institutionnel de son père est Entreprise individuelle alors que le père lui-même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Mariama Diallo a declaré que la catégorie socioprofessionnelle de son père est Travailleur pour compte propre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Mariama Diallo a declaré que le secteur institutionnel de son père est Entreprise individuelle alors que le père lui-même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Mouhamed Sara Diallo a dit que son père a un niveau Supérieur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Moussa Diallo a declaré que la catégorie socioprofessionnelle de son père est Travailleur pour compte propre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Moussa Diallo a declaré que le secteur institutionnel de son père est Entreprise associative alors que le père lui-même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Ramatoulaye Diallo a dit que son père a un niveau Supérieur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Ramatoulaye Diallo a declaré que la catégorie socioprofessionnelle de son père est Travailleur pour compte propre alors que le père lui-même declare comme catégorie socioprofessionnelle Cadre moyen/agent de maîtrise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Ramatoulaye Diallo a declaré que le secteur institutionnel de son père est Entreprise individuelle alors que le père lui-même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Souleymane Diallo a declaré que la catégorie socioprofessionnelle de son père est Travailleur pour compte propre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Souleymane Diallo a declaré que le secteur institutionnel de son père est Entreprise individuelle alors que le père lui-même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17 personnes et la taille du ménage est de 18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niveau d'études suivi par Fatoumata Goulo Diallo  au cours de l'année 2024/2025 est Secondaire 1 (Moyen) Général mais il déclare en 2.11 qu'il a obtenu comme résultat le Diplômé, études achevées.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incoherence en 2.11.</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(12 ans) de Fatoumata Goulo Diallo ou l'année à laquelle Fatoumata Goulo Diallo a fréquenté l'école pour la dernière fois (.) le dernier diplome de Fatoumata Goulo Diallo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niveau d'études suivi par Mamadou Boye  au cours de l'année 2024/2025 est Primaire ou son niveau d'études le plus élevé atteint est  mais il déclare en 2.11 qu'il a obtenu comme résultat le Diplômé, études achevées.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(14 ans) de Mamadou Boye ou l'année à laquelle Mamadou Boye a fréquenté l'école pour la dernière fois (.) le dernier diplome de Mamadou Boye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(Secondaire 1er cycle) au niveau de la section 1 de Diamy Diallo diffère de celui donné par Diamy Diallo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niveau d'études suivi par Aicha Diallo  au cours de l'année 2024/2025 est Primaire ou son niveau d'études le plus élevé atteint est  mais il déclare en 2.11 qu'il a obtenu comme résultat le Diplômé, études achevées.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(13 ans) de Aicha Diallo ou l'année à laquelle Aicha Diallo a fréquenté l'école pour la dernière fois (.) le dernier diplome de Aicha Diallo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s01q49, s02q24, s01q00b, s02q17_2, s02q15_2</w:t>
            </w:r>
          </w:p>
        </w:tc>
        <w:tc>
          <w:tcPr>
            <w:tcW w:type="dxa" w:w="1191"/>
          </w:tcPr>
          <w:p>
            <w:r>
              <w:rPr>
                <w:b w:val="0"/>
                <w:i w:val="0"/>
                <w:color w:val="64748B"/>
                <w:sz w:val="16"/>
              </w:rPr>
              <w:t>GT-CQ</w:t>
            </w:r>
          </w:p>
        </w:tc>
        <w:tc>
          <w:tcPr>
            <w:tcW w:type="dxa" w:w="4706"/>
          </w:tcPr>
          <w:p>
            <w:r>
              <w:rPr>
                <w:b w:val="0"/>
                <w:i w:val="0"/>
                <w:sz w:val="17"/>
              </w:rPr>
              <w:t>Le montant des frais pour les cahiers et autres matériels scolaires (26000 FCFA) pour l'année scolaire de Ablaye Keita qui fréquente 2ème année de Secondaire 2 Général semble incohérent, veuillez, s'il vous plait, verifier cette information auprès de l'enquêté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(15 ans) de sira tening Diallo ou l'année à laquelle sira tening Diallo a fréquenté l'école pour la dernière fois (.) le dernier diplome de sira tening Diallo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Il semble peu probable que Diedhiou Diallo occupe un emploi pour l'ETAT/collectivités locales ou dans une entreprise publique/parapublique tout en travaillant moins de 20 jours par mois.</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 s04q37, s04q50, s01q00b</w:t>
            </w:r>
          </w:p>
        </w:tc>
        <w:tc>
          <w:tcPr>
            <w:tcW w:type="dxa" w:w="1191"/>
          </w:tcPr>
          <w:p>
            <w:r>
              <w:rPr>
                <w:b w:val="0"/>
                <w:i w:val="0"/>
                <w:color w:val="64748B"/>
                <w:sz w:val="16"/>
              </w:rPr>
              <w:t>GT-CQ</w:t>
            </w:r>
          </w:p>
        </w:tc>
        <w:tc>
          <w:tcPr>
            <w:tcW w:type="dxa" w:w="4706"/>
          </w:tcPr>
          <w:p>
            <w:r>
              <w:rPr>
                <w:b w:val="0"/>
                <w:i w:val="0"/>
                <w:sz w:val="17"/>
              </w:rPr>
              <w:t>Incoherence! Diedhiou Diallo a comme secteur institutionel Etat/Collectivité locale ou Entreprise Publique/Parapublique et dit n'avoir pas un bulletin de salaire, prière de corriger cette incoherence.</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Il semble peu probable que Hawka Diallo occupe un emploi pour l'ETAT/collectivités locales ou dans une entreprise publique/parapublique tout en travaillant moins de  6h par jour.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s01q07, s01q08, s02q20, s02q22, s03q07, s02q29, s04q19, s13q02</w:t>
            </w:r>
          </w:p>
        </w:tc>
        <w:tc>
          <w:tcPr>
            <w:tcW w:type="dxa" w:w="1191"/>
          </w:tcPr>
          <w:p>
            <w:r>
              <w:rPr>
                <w:b w:val="0"/>
                <w:i w:val="0"/>
                <w:color w:val="64748B"/>
                <w:sz w:val="16"/>
              </w:rPr>
              <w:t>GT-CQ</w:t>
            </w:r>
          </w:p>
        </w:tc>
        <w:tc>
          <w:tcPr>
            <w:tcW w:type="dxa" w:w="4706"/>
          </w:tcPr>
          <w:p>
            <w:r>
              <w:rPr>
                <w:b w:val="0"/>
                <w:i w:val="0"/>
                <w:sz w:val="17"/>
              </w:rPr>
              <w:t>Avertissement!! Le montant supporté (36000 FCFA) par le ménage pour cette source d’énergie (Bois de chauffe) à KEDOUGOU Rural au cours des 30 derniers jours semble incoherent, prière de confirmer ou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Incoherence! Le nombre de cultures dans la parcelle parcelle arachide 1 est de .a cultures qui semble trop élévé ou non renseigné, prière de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Incoherence! Le nombre de minutes (.a minutes) pour se rendre dans la parcelle parcelle arachide 1 est trop élevé, prière de corriger.</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s00q14, s00q16, s00q18</w:t>
            </w:r>
          </w:p>
        </w:tc>
        <w:tc>
          <w:tcPr>
            <w:tcW w:type="dxa" w:w="1191"/>
          </w:tcPr>
          <w:p>
            <w:r>
              <w:rPr>
                <w:b w:val="0"/>
                <w:i w:val="0"/>
                <w:color w:val="64748B"/>
                <w:sz w:val="16"/>
              </w:rPr>
              <w:t>GT-CQ</w:t>
            </w:r>
          </w:p>
        </w:tc>
        <w:tc>
          <w:tcPr>
            <w:tcW w:type="dxa" w:w="4706"/>
          </w:tcPr>
          <w:p>
            <w:r>
              <w:rPr>
                <w:b w:val="0"/>
                <w:i w:val="0"/>
                <w:sz w:val="17"/>
              </w:rPr>
              <w:t>Prière de renseigner la bonne adresse.Attention! Veillez bien renseigner les contacts dans les questions de 0.14 ou 0.16 ou 0.18.</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s00q00</w:t>
            </w:r>
          </w:p>
        </w:tc>
        <w:tc>
          <w:tcPr>
            <w:tcW w:type="dxa" w:w="1191"/>
          </w:tcPr>
          <w:p>
            <w:r>
              <w:rPr>
                <w:b w:val="0"/>
                <w:i w:val="0"/>
                <w:color w:val="64748B"/>
                <w:sz w:val="16"/>
              </w:rPr>
              <w:t>Natif SuSo</w:t>
            </w:r>
          </w:p>
        </w:tc>
        <w:tc>
          <w:tcPr>
            <w:tcW w:type="dxa" w:w="4706"/>
          </w:tcPr>
          <w:p>
            <w:r>
              <w:rPr>
                <w:b w:val="0"/>
                <w:i w:val="0"/>
                <w:sz w:val="17"/>
              </w:rPr>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sira tening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Aicha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Illias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Mariama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Mouhamed Sara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Moussa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Ramatoulaye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Souleymane Diallo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Diamy Diallo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domaine que Moussa Diallo 1 bénéficié de cette formation est éducation (enseignement).</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frais de cantines ou de restauration (1000 FCFA) pour l'année scolaire de Aicha Diallo qui fréquente 6ème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s00q14, s00q16, s00q18, s01q39, s01q42__1, s01q42__2, s02q30, s02q34</w:t>
            </w:r>
          </w:p>
        </w:tc>
        <w:tc>
          <w:tcPr>
            <w:tcW w:type="dxa" w:w="1191"/>
          </w:tcPr>
          <w:p>
            <w:r>
              <w:rPr>
                <w:b w:val="0"/>
                <w:i w:val="0"/>
                <w:color w:val="64748B"/>
                <w:sz w:val="16"/>
              </w:rPr>
              <w:t>GT-CQ</w:t>
            </w:r>
          </w:p>
        </w:tc>
        <w:tc>
          <w:tcPr>
            <w:tcW w:type="dxa" w:w="4706"/>
          </w:tcPr>
          <w:p>
            <w:r>
              <w:rPr>
                <w:b w:val="0"/>
                <w:i w:val="0"/>
                <w:sz w:val="17"/>
              </w:rPr>
              <w:t>Le montant(0 FCFA) des dépenses liées à l'accouchement de Khadidiatou Diallo ne doit pas être nul 0FCFA,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s00q07a, s01q54a, s01q54b, s02q20, s02q21, s03q53, s01q00b</w:t>
            </w:r>
          </w:p>
        </w:tc>
        <w:tc>
          <w:tcPr>
            <w:tcW w:type="dxa" w:w="1191"/>
          </w:tcPr>
          <w:p>
            <w:r>
              <w:rPr>
                <w:b w:val="0"/>
                <w:i w:val="0"/>
                <w:color w:val="64748B"/>
                <w:sz w:val="16"/>
              </w:rPr>
              <w:t>GT-CQ</w:t>
            </w:r>
          </w:p>
        </w:tc>
        <w:tc>
          <w:tcPr>
            <w:tcW w:type="dxa" w:w="4706"/>
          </w:tcPr>
          <w:p>
            <w:r>
              <w:rPr>
                <w:b w:val="0"/>
                <w:i w:val="0"/>
                <w:sz w:val="17"/>
              </w:rPr>
              <w:t>Le montant(500 FCFA) des dépenses pour chaque visite prénatale de Khadidiatou Diallo semble faible (voir nul) ou élevé,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Khadidiatou Diallo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Mariama Bailo Toure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corriger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(4 jours) que Diedhiou Diallo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(2 mois) par Diamy Diallo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Mouminy Sane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s04q40</w:t>
            </w:r>
          </w:p>
        </w:tc>
        <w:tc>
          <w:tcPr>
            <w:tcW w:type="dxa" w:w="1191"/>
          </w:tcPr>
          <w:p>
            <w:r>
              <w:rPr>
                <w:b w:val="0"/>
                <w:i w:val="0"/>
                <w:color w:val="64748B"/>
                <w:sz w:val="16"/>
              </w:rPr>
              <w:t>Natif SuSo</w:t>
            </w:r>
          </w:p>
        </w:tc>
        <w:tc>
          <w:tcPr>
            <w:tcW w:type="dxa" w:w="4706"/>
          </w:tcPr>
          <w:p>
            <w:r>
              <w:rPr>
                <w:b w:val="0"/>
                <w:i w:val="0"/>
                <w:sz w:val="17"/>
              </w:rPr>
              <w:t>Erreur de coherence! Si c'est le privé ou l'Etat/programme qui finance l'assurance maladie alors le bénéficiaire a droit à une prise en charge particulière.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s04q50, s04q37</w:t>
            </w:r>
          </w:p>
        </w:tc>
        <w:tc>
          <w:tcPr>
            <w:tcW w:type="dxa" w:w="1191"/>
          </w:tcPr>
          <w:p>
            <w:r>
              <w:rPr>
                <w:b w:val="0"/>
                <w:i w:val="0"/>
                <w:color w:val="64748B"/>
                <w:sz w:val="16"/>
              </w:rPr>
              <w:t>Natif SuSo</w:t>
            </w:r>
          </w:p>
        </w:tc>
        <w:tc>
          <w:tcPr>
            <w:tcW w:type="dxa" w:w="4706"/>
          </w:tcPr>
          <w:p>
            <w:r>
              <w:rPr>
                <w:b w:val="0"/>
                <w:i w:val="0"/>
                <w:sz w:val="17"/>
              </w:rPr>
              <w:t>Attention! %rostertitle% a pour employeur %s04q37%. il est moins probable qu'il n'ai pas de bulletin de salaire. Veuillez vérifier.</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pourquoi Hawka Diallo n'a pas demandé de crédit auprès d'une institution financière au cours des 12 derniers mois est ne sait pas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Ablaye Keita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Ablaye Keita ), prière de renseignés toutes les questions liées à ( Ablaye Keita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Aicha Diallo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Aicha Diallo ), prière de renseignés toutes les questions liées à ( Aicha Diallo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Diamy Diallo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Diamy Diallo ), prière de renseignés toutes les questions liées à ( Diamy Diallo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Fatoumata Goulo Diallo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Fatoumata Goulo Diallo ), prière de renseignés toutes les questions liées à ( Fatoumata Goulo Diallo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Hawka Diallo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Hawka Diallo ), prière de renseignés toutes les questions liées à ( Hawka Diallo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Illias Diallo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Illias Diallo ), prière de renseignés toutes les questions liées à ( Illias Diallo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Khadidiatou Diallo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montants pour les repas pris à l'extérieur de Khadidiatou Diallo dont il a achété ne sont pas renseignés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Khadidiatou Diallo ), prière de renseignés toutes les questions liées à ( Khadidiatou Diallo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Mamadou Boye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Mamadou Boye ), prière de renseignés toutes les questions liées à ( Mamadou Boye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Mariama Bailo Toure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Mariama Bailo Toure ), prière de renseignés toutes les questions liées à ( Mariama Bailo Toure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Mariama Diallo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Mariama Diallo ), prière de renseignés toutes les questions liées à ( Mariama Diallo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Mouhamed Sara Diallo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Mouhamed Sara Diallo ), prière de renseignés toutes les questions liées à ( Mouhamed Sara Diallo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Mouminy Sane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Mouminy Sane ), prière de renseignés toutes les questions liées à ( Mouminy Sane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Moussa Diallo 1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Moussa Diallo 1 ), prière de renseignés toutes les questions liées à ( Moussa Diallo 1 ).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Moussa Diallo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Moussa Diallo ), prière de renseignés toutes les questions liées à ( Moussa Diallo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Ramatoulaye Diallo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Ramatoulaye Diallo ), prière de renseignés toutes les questions liées à ( Ramatoulaye Diallo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Souleymane Diallo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Souleymane Diallo ), prière de renseignés toutes les questions liées à ( Souleymane Diallo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sira tening Diallo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sira tening Diallo ), prière de renseignés toutes les questions liées à ( sira tening Diallo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Diedhiou Diallo (554250 Fcfa) de la fête de Funérailles/deuils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Diedhiou Diallo (2100 Fcfa) au cours de 7 derniers jours de Cigarettes, Tabac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Diedhiou Diallo (2500 Fcfa) au cours de 30 derniers jours de Billet de loterie nationale, billet de PMU et tout autre pari sportif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Diedhiou Diallo (400 Fcfa) au cours de 30 derniers jours de Autres produits de toilettes (rasoir, coton, crème/mousse à raser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Diedhiou Diallo (2600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Diedhiou Diallo (26000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main main-d'œuvre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Diedhiou Diallo (30000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Main-d'oeuvre pour la construction et les grosses réparation de logement (maçonnerie, toiture et charpente, électricité, plomberie, menuiserie, peinture et revêtement du sol), etc est peintre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Diedhiou Diallo (11000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Diedhiou Diallo (12500 Fcfa) au cours de 12 derniers mois de Casque de protection pour moto/vélo à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Diedhiou Diallo (15000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Diedhiou Diallo (17500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Diedhiou Diallo (2500 Fcfa) au cours de 12 derniers mois de Pièces détachées de moyens de transport individuel: pneu, batterie, bougie, carburateur,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Diedhiou Diallo (46500 Fcfa) au cours de 12 derniers mois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1191"/>
          </w:tcPr>
          <w:p>
            <w:r>
              <w:rPr>
                <w:b w:val="0"/>
                <w:i w:val="0"/>
                <w:color w:val="64748B"/>
                <w:sz w:val="16"/>
              </w:rPr>
              <w:t>GT-CQ</w:t>
            </w:r>
          </w:p>
        </w:tc>
        <w:tc>
          <w:tcPr>
            <w:tcW w:type="dxa" w:w="4706"/>
          </w:tcPr>
          <w:p>
            <w:r>
              <w:rPr>
                <w:b w:val="0"/>
                <w:i w:val="0"/>
                <w:sz w:val="17"/>
              </w:rPr>
              <w:t>Le montant dépensé de l'entreprise vente de lait caillé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principale source de financement qui vous a aidé à démarrer vente de lait caillé est son mari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vente de lait caillé, prière de renseignés toutes les questions liées à vente de lait caillé.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moyen que le ménage utilise pour se débarrasser des excréments hors de la concession est fosse septique jamais pleine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1191"/>
          </w:tcPr>
          <w:p>
            <w:r>
              <w:rPr>
                <w:b w:val="0"/>
                <w:i w:val="0"/>
                <w:color w:val="64748B"/>
                <w:sz w:val="16"/>
              </w:rPr>
              <w:t>Natif SuSo</w:t>
            </w:r>
          </w:p>
        </w:tc>
        <w:tc>
          <w:tcPr>
            <w:tcW w:type="dxa" w:w="470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s02q05, s03q30, s06q05, s11q36, s16aq45</w:t>
            </w:r>
          </w:p>
        </w:tc>
        <w:tc>
          <w:tcPr>
            <w:tcW w:type="dxa" w:w="1191"/>
          </w:tcPr>
          <w:p>
            <w:r>
              <w:rPr>
                <w:b w:val="0"/>
                <w:i w:val="0"/>
                <w:color w:val="64748B"/>
                <w:sz w:val="16"/>
              </w:rPr>
              <w:t>GT-CQ</w:t>
            </w:r>
          </w:p>
        </w:tc>
        <w:tc>
          <w:tcPr>
            <w:tcW w:type="dxa" w:w="4706"/>
          </w:tcPr>
          <w:p>
            <w:r>
              <w:rPr>
                <w:b w:val="0"/>
                <w:i w:val="0"/>
                <w:sz w:val="17"/>
              </w:rPr>
              <w:t>Nous constatons que la question qui porte sur la mésure du champs de la parcelle parcelle 1 arachide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parcelle 1 arachide, prière de renseignés toutes les questions liées à parcelle 1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s00q12a, s12q04, s02q31, s03q05, s03q08, s03q16, s06q23, s07bq01</w:t>
            </w:r>
          </w:p>
        </w:tc>
        <w:tc>
          <w:tcPr>
            <w:tcW w:type="dxa" w:w="1191"/>
          </w:tcPr>
          <w:p>
            <w:r>
              <w:rPr>
                <w:b w:val="0"/>
                <w:i w:val="0"/>
                <w:color w:val="64748B"/>
                <w:sz w:val="16"/>
              </w:rPr>
              <w:t>GT-CQ</w:t>
            </w:r>
          </w:p>
        </w:tc>
        <w:tc>
          <w:tcPr>
            <w:tcW w:type="dxa" w:w="4706"/>
          </w:tcPr>
          <w:p>
            <w:r>
              <w:rPr>
                <w:b w:val="0"/>
                <w:i w:val="0"/>
                <w:sz w:val="17"/>
              </w:rPr>
              <w:t>Le salaire d'un homme de 15ans et plus ayant travaillé sur la parcelle parcelle 1 arachide par jours au moment de la période de préparation du sol (labour) et des semis est de 20000 FCFA qui semble faible ou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La superficie de la parcelle parcelle arachide 1 est de .a , elle doit être renseignée et ne doit pas contenir des chiffres de 9999 ou 0.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s02q05, s03q30, s06q05, s11q36, s16aq45</w:t>
            </w:r>
          </w:p>
        </w:tc>
        <w:tc>
          <w:tcPr>
            <w:tcW w:type="dxa" w:w="1191"/>
          </w:tcPr>
          <w:p>
            <w:r>
              <w:rPr>
                <w:b w:val="0"/>
                <w:i w:val="0"/>
                <w:color w:val="64748B"/>
                <w:sz w:val="16"/>
              </w:rPr>
              <w:t>GT-CQ</w:t>
            </w:r>
          </w:p>
        </w:tc>
        <w:tc>
          <w:tcPr>
            <w:tcW w:type="dxa" w:w="4706"/>
          </w:tcPr>
          <w:p>
            <w:r>
              <w:rPr>
                <w:b w:val="0"/>
                <w:i w:val="0"/>
                <w:sz w:val="17"/>
              </w:rPr>
              <w:t>Nous constatons que la question qui porte sur la mésure du champs de la parcelle parcelle arachide 1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parcelle arachide 1, prière de renseignés toutes les questions liées à parcelle arachide 1.</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Il manque des informations non renseignées des intrants, prière de renseignés toutes les questions liées à ces intrants.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Il manque des informations non renseignées de la parcelle parcelle 1 arachide, prière de renseignés toutes les questions liées à parcelle 1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Il manque des informations non renseignées de la parcelle parcelle arachide 1, prière de renseignés toutes les questions liées à parcelle arachide 1.</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Bovins, prière de renseignés toutes les questions liées à Bovins.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Caprins (Chèvres), prière de renseignés toutes les questions liées à Caprins (Chèvres).</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 s01q40, s01q43, s01q00b</w:t>
            </w:r>
          </w:p>
        </w:tc>
        <w:tc>
          <w:tcPr>
            <w:tcW w:type="dxa" w:w="1191"/>
          </w:tcPr>
          <w:p>
            <w:r>
              <w:rPr>
                <w:b w:val="0"/>
                <w:i w:val="0"/>
                <w:color w:val="64748B"/>
                <w:sz w:val="16"/>
              </w:rPr>
              <w:t>GT-CQ</w:t>
            </w:r>
          </w:p>
        </w:tc>
        <w:tc>
          <w:tcPr>
            <w:tcW w:type="dxa" w:w="4706"/>
          </w:tcPr>
          <w:p>
            <w:r>
              <w:rPr>
                <w:b w:val="0"/>
                <w:i w:val="0"/>
                <w:sz w:val="17"/>
              </w:rPr>
              <w:t>Avertissement!!!  sira tening Diallo  ne possède pas le téléphone android, n'utilise régulièrement pas un téléphone appartenant à une autre personne mais a accès à l'internet, merci de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(2 heures) que Khadidiatou Diallo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(5 heures) que Mariama Bailo Toure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Mariama Bailo Toure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Moussa Diallo 1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s01q64, s00q04, s02q20, s02q25, s04q17, s04q21, s04q35b, s04q46</w:t>
            </w:r>
          </w:p>
        </w:tc>
        <w:tc>
          <w:tcPr>
            <w:tcW w:type="dxa" w:w="1191"/>
          </w:tcPr>
          <w:p>
            <w:r>
              <w:rPr>
                <w:b w:val="0"/>
                <w:i w:val="0"/>
                <w:color w:val="64748B"/>
                <w:sz w:val="16"/>
              </w:rPr>
              <w:t>GT-CQ</w:t>
            </w:r>
          </w:p>
        </w:tc>
        <w:tc>
          <w:tcPr>
            <w:tcW w:type="dxa" w:w="4706"/>
          </w:tcPr>
          <w:p>
            <w:r>
              <w:rPr>
                <w:b w:val="0"/>
                <w:i w:val="0"/>
                <w:sz w:val="17"/>
              </w:rPr>
              <w:t>Avertissement!!! Diedhiou Diallo est un Professions intermédiaires de la santé non classées ailleurs qui travaille dans Etat/Collectivités locales et a declaré comme catégorie socioprofessionnelle Ouvrier ou employé qualifié , prière de vérifier cette information de catégorie socioprofessionnelle auprès de l'enquêté (e)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Hawka Diallo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Diamy Diallo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Mouminy Sane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Diedhiou Diallo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Diedhiou Diallo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Khadidiatou Diallo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Khadidiatou Diallo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(24000) de l'article  Bonbonne de gaz est inférieur aux prix de revente (25000)  avec l'âge du bien atteignant 3 ans.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(champs 1 vers kedougou)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parcelle a comme nom (parcelle 1 arachide)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(champs 2 vers cascade)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parcelle a comme nom (parcelle arachide 1) qui ne semble pas être un bon nom ou contient des lettres, prière de mettre le vrai nom de la parcelle.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