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DIAKITE) , prière de renseigner toutes les questions liées à  AWA DIAKITE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IBRAHIMA KEITA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DIAKITE n'a pas demandé de crédit auprès d'une institution financière au cours des 12 derniers mois est pas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DIAKITE (225000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lampes (lampe électrique, lampe tempête, lampe torche, etc.) est garage kodiare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de plaques ou panneaux solaires est garage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(85000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Blanchisseuse de vêtements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Blanchisseuse de vêtements n'a pas effectué des dépenses ou faire des reventes des marchandises ou des produits ou rendre de service.Cette entreprise Blanchisseuse de vêtements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Blanchisseuse de vêtements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Blanchisseuse de vêtements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Blanchisseuse de vêtements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Blanchisseuse de vêtements, prière de renseignés toutes les questions liées à Blanchisseuse de vêtements.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préter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camion vidage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DIAKITE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