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38-61-98-32</w:t>
      </w:r>
    </w:p>
    <w:p>
      <w:r>
        <w:rPr>
          <w:b w:val="0"/>
          <w:i w:val="0"/>
          <w:color w:val="64748B"/>
          <w:sz w:val="18"/>
        </w:rPr>
        <w:t>Enquêteur : EQ22_sup_v2  ·  Équipe : EQ22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124101000012</w:t>
            </w:r>
          </w:p>
        </w:tc>
        <w:tc>
          <w:tcPr>
            <w:tcW w:type="dxa" w:w="3551"/>
            <w:shd w:fill="F8FAFC"/>
          </w:tcPr>
          <w:p>
            <w:r>
              <w:rPr>
                <w:b w:val="0"/>
                <w:i w:val="0"/>
                <w:color w:val="64748B"/>
                <w:sz w:val="14"/>
              </w:rPr>
              <w:t>MÉNAGE</w:t>
              <w:br/>
            </w:r>
            <w:r>
              <w:rPr>
                <w:b/>
                <w:i w:val="0"/>
                <w:color w:val="1F6FEB"/>
                <w:sz w:val="18"/>
              </w:rPr>
              <w:t>38-61-98-32</w:t>
            </w:r>
          </w:p>
        </w:tc>
        <w:tc>
          <w:tcPr>
            <w:tcW w:type="dxa" w:w="3551"/>
            <w:shd w:fill="F8FAFC"/>
          </w:tcPr>
          <w:p>
            <w:r>
              <w:rPr>
                <w:b w:val="0"/>
                <w:i w:val="0"/>
                <w:color w:val="64748B"/>
                <w:sz w:val="14"/>
              </w:rPr>
              <w:t>CHEF DE MÉNAGE</w:t>
              <w:br/>
            </w:r>
            <w:r>
              <w:rPr>
                <w:b/>
                <w:i w:val="0"/>
                <w:sz w:val="18"/>
              </w:rPr>
              <w:t>PATHE KA</w:t>
            </w:r>
          </w:p>
        </w:tc>
      </w:tr>
      <w:tr>
        <w:tc>
          <w:tcPr>
            <w:tcW w:type="dxa" w:w="3551"/>
            <w:shd w:fill="F8FAFC"/>
          </w:tcPr>
          <w:p>
            <w:r>
              <w:rPr>
                <w:b w:val="0"/>
                <w:i w:val="0"/>
                <w:color w:val="64748B"/>
                <w:sz w:val="14"/>
              </w:rPr>
              <w:t>TÉLÉPHONE CM</w:t>
              <w:br/>
            </w:r>
            <w:r>
              <w:rPr>
                <w:b/>
                <w:i w:val="0"/>
                <w:sz w:val="18"/>
              </w:rPr>
              <w:t>78 206 92 12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AMINATOU SY) , prière de renseigner toutes les questions liées à  AMINATOU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HABIBOU KA) , prière de renseigner toutes les questions liées à  HABIBOU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HABIBOU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PATHE KA) , prière de renseigner toutes les questions liées à  PATHE KA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ALIMATOU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ASSY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BALENE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CHEIKH TIDIANE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KINE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OUSMANE KA est trop jeune ou vielle pour avoir OUSMANE KA selon l'écart d'âge (13 ans) entre lui et sa mère, prière de revoir l'âge de OUSMANE KA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NDEYE FATOU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TAHIB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ASSY KA n'a pas fréquenté l'école au cours de l'année scolaire 2024/2025 mais a déclaré 2026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TAHIB KA fréquente 3ème année de Primaire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NDEYE ADAM SY ou l'année à laquelle NDEYE ADAM SY a fréquenté l'école pour la dernière fois (.) le dernier diplome de NDEYE ADAM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AMINATOU SY ou l'année à laquelle AMINATOU SY a fréquenté l'école pour la dernière fois (.) le dernier diplome de AMINATOU SY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OUSMANE KEBE ou l'année à laquelle OUSMANE KEBE a fréquenté l'école pour la dernière fois (.) le dernier diplome de OUSMANE KEBE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ALE BOYE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MOR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ADJI MAME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ADJI MAME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BABACAR BOYE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BABACAR BOYE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OMAR DIALLO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OMAR DIALLO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Arara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Arara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Incohérence!! Le prix d'achat de Semoir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Semoir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HABIBOU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ALIMATOU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ASSY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BALENE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 TIDIANE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KINE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FATOU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TAHIB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ABDOU AZIZ NDAO est venu vivre dans cette localité est il est venu ici pour apprendre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ALE BOYE est venu vivre dans cette localité est il est venu ici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BABACAR BOYE est venu vivre dans cette localité est venir pour appendre le coran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TAHIB KA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NDEYE FATOU KA , prière de renseignés toutes les questions liées à NDEYE FATOU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Le nombre de visites prénatales de OUMOU KA  ne parait pas plausible, veuillez revoir la partieLe nombre de visites prénatales que OUMOU KA a eu ou a déjà eu pendant sa dernière grosesse est élevé, prière de revoir et confirmer.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OUMOU KA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MATEL KA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ABIBOU KA,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OMAR DIOP,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pallissade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PATHE KA (Autre (à préciser))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Antenne parabolique / décodeur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1(arachides) selon les mesures GPS est de .002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61000 FCFA qui semble élevé, 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Mil est de 61000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(122000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OUMOU KA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ASSY KA qui sait écrire en français doit pouvoir lire en français.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TAHIB KA fréquente 3ème année de Primaire mais ne sait pas écrire, prière de vérifier auprès de TAHIB KA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TAHIB KA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ALIMATOU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1191"/>
          </w:tcPr>
          <w:p>
            <w:r>
              <w:rPr>
                <w:b w:val="0"/>
                <w:i w:val="0"/>
                <w:color w:val="64748B"/>
                <w:sz w:val="16"/>
              </w:rPr>
              <w:t>GT-CQ</w:t>
            </w:r>
          </w:p>
        </w:tc>
        <w:tc>
          <w:tcPr>
            <w:tcW w:type="dxa" w:w="4706"/>
          </w:tcPr>
          <w:p>
            <w:r>
              <w:rPr>
                <w:b w:val="0"/>
                <w:i w:val="0"/>
                <w:sz w:val="17"/>
              </w:rPr>
              <w:t>Avertissement! ALIMATOU KA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BALENE KA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HABIBOU KA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MATEL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TAHIB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ABDOU AZIZ NDAO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ABIBOU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OUSMANE KEBE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PATHE KA a comme taille 26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2(tali bi))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 (  rail))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1(arachides)) qui ne semble pas être un bon nom ou contient des lettres, prière de mettre le vrai nom de la parcelle.</w:t>
            </w:r>
          </w:p>
        </w:tc>
      </w:tr>
    </w:tbl>
    <w:p/>
    <w:p>
      <w:r>
        <w:rPr>
          <w:b/>
          <w:i w:val="0"/>
          <w:color w:val="1F6FEB"/>
          <w:sz w:val="22"/>
        </w:rPr>
        <w:t>💬 COMMENTAIRES SUPERVISEUR / ENQUÊTEUR (1)</w:t>
      </w:r>
    </w:p>
    <w:p>
      <w:pPr>
        <w:pStyle w:val="ListBullet"/>
      </w:pPr>
      <w:r>
        <w:rPr>
          <w:b w:val="0"/>
          <w:i w:val="0"/>
          <w:color w:val="64748B"/>
          <w:sz w:val="16"/>
        </w:rPr>
        <w:t xml:space="preserve">[2026-06-05 07:04:25] </w:t>
      </w:r>
      <w:r>
        <w:rPr>
          <w:b/>
          <w:i w:val="0"/>
          <w:color w:val="1F6FEB"/>
          <w:sz w:val="16"/>
        </w:rPr>
        <w:t xml:space="preserve">EQ22_enq1_v2 </w:t>
      </w:r>
      <w:r>
        <w:rPr>
          <w:b w:val="0"/>
          <w:i w:val="0"/>
          <w:color w:val="64748B"/>
          <w:sz w:val="16"/>
        </w:rPr>
        <w:t xml:space="preserve">sur s16Aq47b : </w:t>
      </w:r>
      <w:r>
        <w:rPr>
          <w:b w:val="0"/>
          <w:i w:val="0"/>
          <w:sz w:val="17"/>
        </w:rPr>
        <w:t>La mesure n’est pas bonne je l’ai repris plusieurs fois mais le resultats insiste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