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89-07-32-19</w:t>
      </w:r>
    </w:p>
    <w:p>
      <w:r>
        <w:rPr>
          <w:b w:val="0"/>
          <w:i w:val="0"/>
          <w:color w:val="64748B"/>
          <w:sz w:val="18"/>
        </w:rPr>
        <w:t>Enquêteur : EQ30_sup_v2  ·  Équipe : EQ30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89-07-32-19</w:t>
            </w:r>
          </w:p>
        </w:tc>
        <w:tc>
          <w:tcPr>
            <w:tcW w:type="dxa" w:w="3551"/>
            <w:shd w:fill="F8FAFC"/>
          </w:tcPr>
          <w:p>
            <w:r>
              <w:rPr>
                <w:b w:val="0"/>
                <w:i w:val="0"/>
                <w:color w:val="64748B"/>
                <w:sz w:val="14"/>
              </w:rPr>
              <w:t>CHEF DE MÉNAGE</w:t>
              <w:br/>
            </w:r>
            <w:r>
              <w:rPr>
                <w:b/>
                <w:i w:val="0"/>
                <w:sz w:val="18"/>
              </w:rPr>
              <w:t>AMADOU SADIO DIALLO</w:t>
            </w:r>
          </w:p>
        </w:tc>
      </w:tr>
      <w:tr>
        <w:tc>
          <w:tcPr>
            <w:tcW w:type="dxa" w:w="3551"/>
            <w:shd w:fill="F8FAFC"/>
          </w:tcPr>
          <w:p>
            <w:r>
              <w:rPr>
                <w:b w:val="0"/>
                <w:i w:val="0"/>
                <w:color w:val="64748B"/>
                <w:sz w:val="14"/>
              </w:rPr>
              <w:t>TÉLÉPHONE CM</w:t>
              <w:br/>
            </w:r>
            <w:r>
              <w:rPr>
                <w:b/>
                <w:i w:val="0"/>
                <w:sz w:val="18"/>
              </w:rPr>
              <w:t>77 322 54 78</w:t>
            </w:r>
          </w:p>
        </w:tc>
        <w:tc>
          <w:tcPr>
            <w:tcW w:type="dxa" w:w="3551"/>
            <w:shd w:fill="F8FAFC"/>
          </w:tcPr>
          <w:p>
            <w:r>
              <w:rPr>
                <w:b w:val="0"/>
                <w:i w:val="0"/>
                <w:color w:val="64748B"/>
                <w:sz w:val="14"/>
              </w:rPr>
              <w:t>LOCALISATION</w:t>
              <w:br/>
            </w:r>
            <w:r>
              <w:rPr>
                <w:b/>
                <w:i w:val="0"/>
                <w:sz w:val="18"/>
              </w:rPr>
              <w:t>GADAPARA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(302)</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2  ·  1ʳᵉ visite : 2026-05-23T11:53:01</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GALLAYE KEBE DIALLO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GALLAYE KEBE DIALLO a declaré que la catégorie socioprofessionnelle de sa mère est Cadre moyen/agent de maîtrise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AWA DIALLO est trop jeune ou vieux pour avoir AWA DIALLO selon l'écart d'âge (15 ans) entre lui et son père, prière de revoir l'âge de AWA DIALLO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DIALLO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NASTA SADIO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GALLAYE KEBE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NASTA SADIO est BAINOUCK,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(1500 Fcfa) de AWA DIALLO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(4000 Fcfa) de Viande de bœuf: filet, faux-filet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(2916.667 Fcfa) de Lait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AMADOU SADIO DIALLLO avec une taille de 4 personnes a consommé .12 Kg en taille unique de Lait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1191"/>
          </w:tcPr>
          <w:p>
            <w:r>
              <w:rPr>
                <w:b w:val="0"/>
                <w:i w:val="0"/>
                <w:color w:val="64748B"/>
                <w:sz w:val="16"/>
              </w:rPr>
              <w:t>GT-CQ</w:t>
            </w:r>
          </w:p>
        </w:tc>
        <w:tc>
          <w:tcPr>
            <w:tcW w:type="dxa" w:w="4706"/>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Transport urbain/rural en moto-taxi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Urbain ont généralement comme principal matériau de construction le/la Ciment/Béton/Pierres de taille, mais celui du ménage de AMADOU SADIO DIALLLO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Carton Petit de Thé (Ataya).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en Carton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AMADOU SADIO DIALLLO a comme taille 4 personnes dont ils vivent à KOLDA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[2026-05-26 12:57:04] </w:t>
      </w:r>
      <w:r>
        <w:rPr>
          <w:b/>
          <w:i w:val="0"/>
          <w:color w:val="1F6FEB"/>
          <w:sz w:val="16"/>
        </w:rPr>
        <w:t xml:space="preserve">EQ30_enq2_v2 </w:t>
      </w:r>
      <w:r>
        <w:rPr>
          <w:b w:val="0"/>
          <w:i w:val="0"/>
          <w:color w:val="64748B"/>
          <w:sz w:val="16"/>
        </w:rPr>
        <w:t xml:space="preserve">sur s07bq03a_2 : </w:t>
      </w:r>
      <w:r>
        <w:rPr>
          <w:b w:val="0"/>
          <w:i w:val="0"/>
          <w:sz w:val="17"/>
        </w:rPr>
        <w:t>C’EST EN FEUILLE</w:t>
      </w:r>
    </w:p>
    <w:p>
      <w:pPr>
        <w:pStyle w:val="ListBullet"/>
      </w:pPr>
      <w:r>
        <w:rPr>
          <w:b w:val="0"/>
          <w:i w:val="0"/>
          <w:color w:val="64748B"/>
          <w:sz w:val="16"/>
        </w:rPr>
        <w:t xml:space="preserve">[2026-06-04 13:24:33] </w:t>
      </w:r>
      <w:r>
        <w:rPr>
          <w:b/>
          <w:i w:val="0"/>
          <w:color w:val="1F6FEB"/>
          <w:sz w:val="16"/>
        </w:rPr>
        <w:t xml:space="preserve">EQ30_enq2_v2 </w:t>
      </w:r>
      <w:r>
        <w:rPr>
          <w:b w:val="0"/>
          <w:i w:val="0"/>
          <w:color w:val="64748B"/>
          <w:sz w:val="16"/>
        </w:rPr>
        <w:t xml:space="preserve">sur s04q40 : </w:t>
      </w:r>
      <w:r>
        <w:rPr>
          <w:b w:val="0"/>
          <w:i w:val="0"/>
          <w:sz w:val="17"/>
        </w:rPr>
        <w:t>Elle est agente de sécurité à UCG, elle ne beneficie pas de congés payé.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