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19-75-80-69</w:t>
      </w:r>
    </w:p>
    <w:p>
      <w:r>
        <w:rPr>
          <w:b w:val="0"/>
          <w:i w:val="0"/>
          <w:color w:val="64748B"/>
          <w:sz w:val="18"/>
        </w:rPr>
        <w:t>Enquêteur : EQ30_enq3_v2  ·  Équipe : EQ30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19-75-80-69</w:t>
            </w:r>
          </w:p>
        </w:tc>
        <w:tc>
          <w:tcPr>
            <w:tcW w:type="dxa" w:w="3551"/>
            <w:shd w:fill="F8FAFC"/>
          </w:tcPr>
          <w:p>
            <w:r>
              <w:rPr>
                <w:b w:val="0"/>
                <w:i w:val="0"/>
                <w:color w:val="64748B"/>
                <w:sz w:val="14"/>
              </w:rPr>
              <w:t>CHEF DE MÉNAGE</w:t>
              <w:br/>
            </w:r>
            <w:r>
              <w:rPr>
                <w:b/>
                <w:i w:val="0"/>
                <w:sz w:val="18"/>
              </w:rPr>
              <w:t>MOCTAR DIALLO</w:t>
            </w:r>
          </w:p>
        </w:tc>
      </w:tr>
      <w:tr>
        <w:tc>
          <w:tcPr>
            <w:tcW w:type="dxa" w:w="3551"/>
            <w:shd w:fill="F8FAFC"/>
          </w:tcPr>
          <w:p>
            <w:r>
              <w:rPr>
                <w:b w:val="0"/>
                <w:i w:val="0"/>
                <w:color w:val="64748B"/>
                <w:sz w:val="14"/>
              </w:rPr>
              <w:t>TÉLÉPHONE CM</w:t>
              <w:br/>
            </w:r>
            <w:r>
              <w:rPr>
                <w:b/>
                <w:i w:val="0"/>
                <w:sz w:val="18"/>
              </w:rPr>
              <w:t>77 982 08 45</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(303)</w:t>
            </w:r>
          </w:p>
        </w:tc>
        <w:tc>
          <w:tcPr>
            <w:tcW w:type="dxa" w:w="3551"/>
            <w:shd w:fill="F8FAFC"/>
          </w:tcPr>
          <w:p>
            <w:r>
              <w:rPr>
                <w:b w:val="0"/>
                <w:i w:val="0"/>
                <w:color w:val="64748B"/>
                <w:sz w:val="14"/>
              </w:rPr>
              <w:t>SUPERVISEUR</w:t>
              <w:br/>
            </w:r>
            <w:r>
              <w:rPr>
                <w:b/>
                <w:i w:val="0"/>
                <w:sz w:val="18"/>
              </w:rPr>
              <w:t>30</w:t>
            </w:r>
          </w:p>
        </w:tc>
        <w:tc>
          <w:tcPr>
            <w:tcW w:type="dxa" w:w="3551"/>
            <w:shd w:fill="F8FAFC"/>
          </w:tcPr>
          <w:p>
            <w:r>
              <w:rPr>
                <w:b w:val="0"/>
                <w:i w:val="0"/>
                <w:color w:val="64748B"/>
                <w:sz w:val="14"/>
              </w:rPr>
              <w:t>STATUT</w:t>
              <w:br/>
            </w:r>
            <w:r>
              <w:rPr>
                <w:b/>
                <w:i w:val="0"/>
                <w:sz w:val="18"/>
              </w:rPr>
              <w:t>1  ·  1ʳᵉ visite : 2026-06-08T09:25:55</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FOUNE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MATA DIALLO diffère de celui donné par MATA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MOCTAR DIALLO diffère de celui donné par MOCTAR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MATA DIALLO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FOUNE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(3)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MATA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MOCTAR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Vous déclarez que MATA DIALLO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MATA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MOCTAR DIALLO (1000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MOCTAR DIALLO (1500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MOCTAR DIALLO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Le type de logement du ménage doit être renseigné, prière de renseignerIl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MOCTAR DIALLO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MOCTAR DIALLO vit en milieu urbain et aucun membre dans son ménage n'a fait ou fait-elle des études actuellement dans une école formelle, prière de reprendre la section éducation de ce ménage en se rassurant auprès de l'enquêté.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