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94-59-68-27</w:t>
      </w:r>
    </w:p>
    <w:p>
      <w:r>
        <w:rPr>
          <w:b w:val="0"/>
          <w:i w:val="0"/>
          <w:color w:val="64748B"/>
          <w:sz w:val="18"/>
        </w:rPr>
        <w:t>Enquêteur : EQ33_enq3_v2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94-59-68-27</w:t>
            </w:r>
          </w:p>
        </w:tc>
        <w:tc>
          <w:tcPr>
            <w:tcW w:type="dxa" w:w="3551"/>
            <w:shd w:fill="F8FAFC"/>
          </w:tcPr>
          <w:p>
            <w:r>
              <w:rPr>
                <w:b w:val="0"/>
                <w:i w:val="0"/>
                <w:color w:val="64748B"/>
                <w:sz w:val="14"/>
              </w:rPr>
              <w:t>CHEF DE MÉNAGE</w:t>
              <w:br/>
            </w:r>
            <w:r>
              <w:rPr>
                <w:b/>
                <w:i w:val="0"/>
                <w:sz w:val="18"/>
              </w:rPr>
              <w:t>ANDRE MANE</w:t>
            </w:r>
          </w:p>
        </w:tc>
      </w:tr>
      <w:tr>
        <w:tc>
          <w:tcPr>
            <w:tcW w:type="dxa" w:w="3551"/>
            <w:shd w:fill="F8FAFC"/>
          </w:tcPr>
          <w:p>
            <w:r>
              <w:rPr>
                <w:b w:val="0"/>
                <w:i w:val="0"/>
                <w:color w:val="64748B"/>
                <w:sz w:val="14"/>
              </w:rPr>
              <w:t>TÉLÉPHONE CM</w:t>
              <w:br/>
            </w:r>
            <w:r>
              <w:rPr>
                <w:b/>
                <w:i w:val="0"/>
                <w:sz w:val="18"/>
              </w:rPr>
              <w:t>77 970 39 68</w:t>
            </w:r>
          </w:p>
        </w:tc>
        <w:tc>
          <w:tcPr>
            <w:tcW w:type="dxa" w:w="3551"/>
            <w:shd w:fill="F8FAFC"/>
          </w:tcPr>
          <w:p>
            <w:r>
              <w:rPr>
                <w:b w:val="0"/>
                <w:i w:val="0"/>
                <w:color w:val="64748B"/>
                <w:sz w:val="14"/>
              </w:rPr>
              <w:t>LOCALISATION</w:t>
              <w:br/>
            </w:r>
            <w:r>
              <w:rPr>
                <w:b/>
                <w:i w:val="0"/>
                <w:sz w:val="18"/>
              </w:rPr>
              <w:t>sonako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2026-06-04T09:58:38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Alice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Alice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Alice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Bernadette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Bernadette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Bernadette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Jeanne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Jeanne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Jeanne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Suzane Mané diffère de celui donné par Suzane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subsistances)Incohérence!André Mané est agriculteur mais dit avoir bénéficié de congé payés,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gombo, Oseille, sésame est de 4 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Alice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Bernadette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Jeanne Mané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Bernadette Mané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Bernadette Mané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Suzane Mané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Bernadette Mané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Bernadette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Alice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Alice Mané ), prière de renseignés toutes les questions liées à ( Alice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André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André Mané ), prière de renseignés toutes les questions liées à ( André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Bernadette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Bernadette Mané ), prière de renseignés toutes les questions liées à ( Bernadette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 Jeanne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Jeanne Mané ), prière de renseignés toutes les questions liées à ( Marie Jeanne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Suzane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Suzane Mané ), prière de renseignés toutes les questions liées à ( Suzane Mané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ANDRE MANE (85000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(15400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(900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(900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(9000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ventes d'aliments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anacarde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anacarde, prière de renseignés toutes les questions liées à Parcelle anacarde.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gombo, Oseille, sésame, prière de renseignés toutes les questions liées à Parcelle gombo, Oseille,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Bernadette Mané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André Mané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anacarde)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