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ibrahima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seynabou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khadim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khady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maimouna mbacke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bathe kane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ibrahima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seynabou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khadim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maimouna mbacke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bathe kane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khady kane n'a pas été à l'école entre 2024/2025 est problème d'expression....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bathe kane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(316000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(90300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commerce vente de poisson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de commerce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mensuelle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