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92-64-87-23</w:t>
      </w:r>
    </w:p>
    <w:p>
      <w:r>
        <w:rPr>
          <w:b w:val="0"/>
          <w:i w:val="0"/>
          <w:color w:val="64748B"/>
          <w:sz w:val="18"/>
        </w:rPr>
        <w:t>Enquêteur : EQ4_sup_v2  ·  Équipe : EQ4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015201010154</w:t>
            </w:r>
          </w:p>
        </w:tc>
        <w:tc>
          <w:tcPr>
            <w:tcW w:type="dxa" w:w="3551"/>
            <w:shd w:fill="F8FAFC"/>
          </w:tcPr>
          <w:p>
            <w:r>
              <w:rPr>
                <w:b w:val="0"/>
                <w:i w:val="0"/>
                <w:color w:val="64748B"/>
                <w:sz w:val="14"/>
              </w:rPr>
              <w:t>MÉNAGE</w:t>
              <w:br/>
            </w:r>
            <w:r>
              <w:rPr>
                <w:b/>
                <w:i w:val="0"/>
                <w:color w:val="1F6FEB"/>
                <w:sz w:val="18"/>
              </w:rPr>
              <w:t>92-64-87-23</w:t>
            </w:r>
          </w:p>
        </w:tc>
        <w:tc>
          <w:tcPr>
            <w:tcW w:type="dxa" w:w="3551"/>
            <w:shd w:fill="F8FAFC"/>
          </w:tcPr>
          <w:p>
            <w:r>
              <w:rPr>
                <w:b w:val="0"/>
                <w:i w:val="0"/>
                <w:color w:val="64748B"/>
                <w:sz w:val="14"/>
              </w:rPr>
              <w:t>CHEF DE MÉNAGE</w:t>
              <w:br/>
            </w:r>
            <w:r>
              <w:rPr>
                <w:b/>
                <w:i w:val="0"/>
                <w:sz w:val="18"/>
              </w:rPr>
              <w:t>AISSATOU NGAYDE</w:t>
            </w:r>
          </w:p>
        </w:tc>
      </w:tr>
      <w:tr>
        <w:tc>
          <w:tcPr>
            <w:tcW w:type="dxa" w:w="3551"/>
            <w:shd w:fill="F8FAFC"/>
          </w:tcPr>
          <w:p>
            <w:r>
              <w:rPr>
                <w:b w:val="0"/>
                <w:i w:val="0"/>
                <w:color w:val="64748B"/>
                <w:sz w:val="14"/>
              </w:rPr>
              <w:t>TÉLÉPHONE CM</w:t>
              <w:br/>
            </w:r>
            <w:r>
              <w:rPr>
                <w:b/>
                <w:i w:val="0"/>
                <w:sz w:val="18"/>
              </w:rPr>
              <w:t>78 477 48 32</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(41)</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amy dia) , prière de renseigner toutes les questions liées à  amy dia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ndela dieng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Armoires et autres meubles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Fer à repasser à charbon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Lit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Matelas simple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Salon  (Fauteuils et table basse)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Tapis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Téléphone portable est nul (achété à 0fcfa) mais le prix de revente est different de 0 impossible,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ndela dieng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fatou kine diop n'a pas fait des études dans une école formelle est ils ont perdu son extrait de naissance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khady dia n'a pas fait des études dans une école formelle est elle n’a pas d’extrait de naissance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sokhna diouf a eu est maux de ventre lié a ses regles douloureuses,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ndela dieng n'a pas travaillé au cours des 7 derniers jours est elle a arreté par manque d’argent mais compte reprendre et semble avoir un emploi ou exister dans les modalités, prière de de bien regarder l'emploi ndela dieng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ndela dieng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(130 Fcfa) de Lait en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ndela dieng (5000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ndela dieng (2400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tressé chez un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ndela dieng (200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ndela dieng (50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ndela dieng (200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camion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ndela dieng (84000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ndela dieng (2500 Fcfa) au cours de 12 derniers mois de Produits pour le jardinage (plantes et fleurs ornementales), pas pour l'agriculture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ndela dieng (500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vente des legumes : oignons et pomle de terre.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des legumes : oignons et pomle de terre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personne elle est locataire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Armoires et autres meubles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Fer à repasser à charbon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Lit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Salon  (Fauteuils et table basse)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amy dia a 39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ndela dieng a 71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ndela dieng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Litre taille unique de Huile de palme brute,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(20000) de l'article  Appareil TV est inférieur aux prix de revente (25000)  avec l'âge du bien atteignant 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Bonbonne de gaz est inférieur aux prix de revente (15000)  avec l'âge du bien atteignant 20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Armoires et autres meubles est inférieur aux prix de revente (100000)  avec l'âge du bien atteignant 15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Lit est inférieur aux prix de revente (50000)  avec l'âge du bien atteignant 15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Matelas simple est inférieur aux prix de revente (5000)  avec l'âge du bien atteignant 10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Salon  (Fauteuils et table basse) est inférieur aux prix de revente (100000)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Tapis est inférieur aux prix de revente (10000)  avec l'âge du bien atteignant 2 ans.</w:t>
            </w:r>
          </w:p>
        </w:tc>
      </w:tr>
    </w:tbl>
    <w:p/>
    <w:p>
      <w:r>
        <w:rPr>
          <w:b/>
          <w:i w:val="0"/>
          <w:color w:val="1F6FEB"/>
          <w:sz w:val="22"/>
        </w:rPr>
        <w:t>💬 COMMENTAIRES SUPERVISEUR / ENQUÊTEUR (5)</w:t>
      </w:r>
    </w:p>
    <w:p>
      <w:pPr>
        <w:pStyle w:val="ListBullet"/>
      </w:pPr>
      <w:r>
        <w:rPr>
          <w:b w:val="0"/>
          <w:i w:val="0"/>
          <w:color w:val="64748B"/>
          <w:sz w:val="16"/>
        </w:rPr>
        <w:t xml:space="preserve">[2026-05-20 18:21:30] </w:t>
      </w:r>
      <w:r>
        <w:rPr>
          <w:b/>
          <w:i w:val="0"/>
          <w:color w:val="1F6FEB"/>
          <w:sz w:val="16"/>
        </w:rPr>
        <w:t xml:space="preserve">EQ4_enq1_v2 </w:t>
      </w:r>
      <w:r>
        <w:rPr>
          <w:b w:val="0"/>
          <w:i w:val="0"/>
          <w:color w:val="64748B"/>
          <w:sz w:val="16"/>
        </w:rPr>
        <w:t xml:space="preserve">sur s02q01 : </w:t>
      </w:r>
      <w:r>
        <w:rPr>
          <w:b w:val="0"/>
          <w:i w:val="0"/>
          <w:sz w:val="17"/>
        </w:rPr>
        <w:t>elle se connecte a l’aveugle sur les reseaux qui ne demandent pas forcement de savoir lire ou ecrire</w:t>
      </w:r>
    </w:p>
    <w:p>
      <w:pPr>
        <w:pStyle w:val="ListBullet"/>
      </w:pPr>
      <w:r>
        <w:rPr>
          <w:b w:val="0"/>
          <w:i w:val="0"/>
          <w:color w:val="64748B"/>
          <w:sz w:val="16"/>
        </w:rPr>
        <w:t xml:space="preserve">[2026-05-20 18:22:26] </w:t>
      </w:r>
      <w:r>
        <w:rPr>
          <w:b/>
          <w:i w:val="0"/>
          <w:color w:val="1F6FEB"/>
          <w:sz w:val="16"/>
        </w:rPr>
        <w:t xml:space="preserve">EQ4_enq1_v2 </w:t>
      </w:r>
      <w:r>
        <w:rPr>
          <w:b w:val="0"/>
          <w:i w:val="0"/>
          <w:color w:val="64748B"/>
          <w:sz w:val="16"/>
        </w:rPr>
        <w:t xml:space="preserve">sur s02q01 : </w:t>
      </w:r>
      <w:r>
        <w:rPr>
          <w:b w:val="0"/>
          <w:i w:val="0"/>
          <w:sz w:val="17"/>
        </w:rPr>
        <w:t>"effectivement "</w:t>
      </w:r>
    </w:p>
    <w:p>
      <w:pPr>
        <w:pStyle w:val="ListBullet"/>
      </w:pPr>
      <w:r>
        <w:rPr>
          <w:b w:val="0"/>
          <w:i w:val="0"/>
          <w:color w:val="64748B"/>
          <w:sz w:val="16"/>
        </w:rPr>
        <w:t xml:space="preserve">[2026-05-20 18:28:37] </w:t>
      </w:r>
      <w:r>
        <w:rPr>
          <w:b/>
          <w:i w:val="0"/>
          <w:color w:val="1F6FEB"/>
          <w:sz w:val="16"/>
        </w:rPr>
        <w:t xml:space="preserve">EQ4_enq1_v2 </w:t>
      </w:r>
      <w:r>
        <w:rPr>
          <w:b w:val="0"/>
          <w:i w:val="0"/>
          <w:color w:val="64748B"/>
          <w:sz w:val="16"/>
        </w:rPr>
        <w:t xml:space="preserve">sur s02q01 : </w:t>
      </w:r>
      <w:r>
        <w:rPr>
          <w:b w:val="0"/>
          <w:i w:val="0"/>
          <w:sz w:val="17"/>
        </w:rPr>
        <w:t>"oui effectivement se connecte a l’internet "</w:t>
      </w:r>
    </w:p>
    <w:p>
      <w:pPr>
        <w:pStyle w:val="ListBullet"/>
      </w:pPr>
      <w:r>
        <w:rPr>
          <w:b w:val="0"/>
          <w:i w:val="0"/>
          <w:color w:val="64748B"/>
          <w:sz w:val="16"/>
        </w:rPr>
        <w:t xml:space="preserve">[2026-05-20 19:36:32] </w:t>
      </w:r>
      <w:r>
        <w:rPr>
          <w:b/>
          <w:i w:val="0"/>
          <w:color w:val="1F6FEB"/>
          <w:sz w:val="16"/>
        </w:rPr>
        <w:t xml:space="preserve">EQ4_enq1_v2 </w:t>
      </w:r>
      <w:r>
        <w:rPr>
          <w:b w:val="0"/>
          <w:i w:val="0"/>
          <w:color w:val="64748B"/>
          <w:sz w:val="16"/>
        </w:rPr>
        <w:t xml:space="preserve">sur s12q09 : </w:t>
      </w:r>
      <w:r>
        <w:rPr>
          <w:b w:val="0"/>
          <w:i w:val="0"/>
          <w:sz w:val="17"/>
        </w:rPr>
        <w:t>ne s’en rappelle pas</w:t>
      </w:r>
    </w:p>
    <w:p>
      <w:pPr>
        <w:pStyle w:val="ListBullet"/>
      </w:pPr>
      <w:r>
        <w:rPr>
          <w:b w:val="0"/>
          <w:i w:val="0"/>
          <w:color w:val="64748B"/>
          <w:sz w:val="16"/>
        </w:rPr>
        <w:t xml:space="preserve">[2026-05-23 09:32:21] </w:t>
      </w:r>
      <w:r>
        <w:rPr>
          <w:b/>
          <w:i w:val="0"/>
          <w:color w:val="1F6FEB"/>
          <w:sz w:val="16"/>
        </w:rPr>
        <w:t xml:space="preserve">EQ4_enq1_v2 </w:t>
      </w:r>
      <w:r>
        <w:rPr>
          <w:b w:val="0"/>
          <w:i w:val="0"/>
          <w:color w:val="64748B"/>
          <w:sz w:val="16"/>
        </w:rPr>
        <w:t xml:space="preserve">sur s09Aq03 : </w:t>
      </w:r>
      <w:r>
        <w:rPr>
          <w:b w:val="0"/>
          <w:i w:val="0"/>
          <w:sz w:val="17"/>
        </w:rPr>
        <w:t>reçu le mouton en cadeau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