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Dalle en ciment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Ouseynou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(18 heures) par jour que Ouseynou Sakho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Ouseynou Sakho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