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08-30-88-90</w:t>
      </w:r>
    </w:p>
    <w:p>
      <w:r>
        <w:rPr>
          <w:b w:val="0"/>
          <w:i w:val="0"/>
          <w:color w:val="64748B"/>
          <w:sz w:val="18"/>
        </w:rPr>
        <w:t>Enquêteur : EQ11_sup_v2  ·  Équipe : EQ11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08-30-88-90</w:t>
            </w:r>
          </w:p>
        </w:tc>
        <w:tc>
          <w:tcPr>
            <w:tcW w:type="dxa" w:w="3551"/>
            <w:shd w:fill="F8FAFC"/>
          </w:tcPr>
          <w:p>
            <w:r>
              <w:rPr>
                <w:b w:val="0"/>
                <w:i w:val="0"/>
                <w:color w:val="64748B"/>
                <w:sz w:val="14"/>
              </w:rPr>
              <w:t>CHEF DE MÉNAGE</w:t>
              <w:br/>
            </w:r>
            <w:r>
              <w:rPr>
                <w:b/>
                <w:i w:val="0"/>
                <w:sz w:val="18"/>
              </w:rPr>
              <w:t>ABDOU GNABALY</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(113)</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2026-05-20T09:27:43</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MARY NDIABALY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AMIDOU GNABALY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ANTA GNABALY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MAÏMOUNA NGABALY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HAMADOU GNABALY ignore son année de naissance mais declare l'âge qu'il avait à son dernier anniverssaireLa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MARY NDIABALY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MARY NDIABALY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MARY NDIABALY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AMIDOU GNABALY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ANTA GNABALY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MAÏMOUNA NGABALY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HAMADOU GNABALY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GNABALY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AMIDOU GNABALY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Faty bineta gnabaly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HAMADOU GNABALY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HAMADOU GNABALY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HAMADOU GNABALY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MARY NDIABALY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MAÏMOUNA NGABALY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( 16000 FCFA) de MAÏMOUNA NGABALY  qui fréquente 3ème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( 7500 FCFA) payée de MAÏMOUNA NGABALY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MAÏMOUNA NGABALY qui fréquente 3ème année de Maternelle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montant(12500 FCFA) des dépenses pour chaque visite prénatale de Faty bineta gnabaly semble faible (voir nul) ou élevé, prière de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Transport urbain/rural en moto-taxi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GNABALY (6000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du toit le/la Tôles, mais celui du ménage de ABDOU GNABALY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Ventilateur sur pied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ABDOU GNABALY a 55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ABDOU GNABALY a 55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Faty bineta gnabaly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Faty bineta gnabaly a 26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HAMADOU GNABALY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Faty bineta gnabaly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[2026-05-25 21:48:46] </w:t>
      </w:r>
      <w:r>
        <w:rPr>
          <w:b/>
          <w:i w:val="0"/>
          <w:color w:val="1F6FEB"/>
          <w:sz w:val="16"/>
        </w:rPr>
        <w:t xml:space="preserve">EQ11_sup_v2 </w:t>
      </w:r>
      <w:r>
        <w:rPr>
          <w:b w:val="0"/>
          <w:i w:val="0"/>
          <w:color w:val="64748B"/>
          <w:sz w:val="16"/>
        </w:rPr>
        <w:t xml:space="preserve">sur @@ApprovedBySupervisor : </w:t>
      </w:r>
      <w:r>
        <w:rPr>
          <w:b w:val="0"/>
          <w:i w:val="0"/>
          <w:sz w:val="17"/>
        </w:rPr>
        <w:t>Le cm nous a facilité le travail malgres lq chaleur . Le chef de ménage frabique des beignet dpatisserie bonbonect a domicil.il vit avec sa conjointe et ses enfants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