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47-90-32-85</w:t>
      </w:r>
    </w:p>
    <w:p>
      <w:r>
        <w:rPr>
          <w:b w:val="0"/>
          <w:i w:val="0"/>
          <w:color w:val="64748B"/>
          <w:sz w:val="18"/>
        </w:rPr>
        <w:t>Enquêteur : EQ18_enq2_v2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131101000039</w:t>
            </w:r>
          </w:p>
        </w:tc>
        <w:tc>
          <w:tcPr>
            <w:tcW w:type="dxa" w:w="3551"/>
            <w:shd w:fill="F8FAFC"/>
          </w:tcPr>
          <w:p>
            <w:r>
              <w:rPr>
                <w:b w:val="0"/>
                <w:i w:val="0"/>
                <w:color w:val="64748B"/>
                <w:sz w:val="14"/>
              </w:rPr>
              <w:t>MÉNAGE</w:t>
              <w:br/>
            </w:r>
            <w:r>
              <w:rPr>
                <w:b/>
                <w:i w:val="0"/>
                <w:color w:val="1F6FEB"/>
                <w:sz w:val="18"/>
              </w:rPr>
              <w:t>47-90-32-85</w:t>
            </w:r>
          </w:p>
        </w:tc>
        <w:tc>
          <w:tcPr>
            <w:tcW w:type="dxa" w:w="3551"/>
            <w:shd w:fill="F8FAFC"/>
          </w:tcPr>
          <w:p>
            <w:r>
              <w:rPr>
                <w:b w:val="0"/>
                <w:i w:val="0"/>
                <w:color w:val="64748B"/>
                <w:sz w:val="14"/>
              </w:rPr>
              <w:t>CHEF DE MÉNAGE</w:t>
              <w:br/>
            </w:r>
            <w:r>
              <w:rPr>
                <w:b/>
                <w:i w:val="0"/>
                <w:sz w:val="18"/>
              </w:rPr>
              <w:t>MAMADOU SALIOU DIALLO</w:t>
            </w:r>
          </w:p>
        </w:tc>
      </w:tr>
      <w:tr>
        <w:tc>
          <w:tcPr>
            <w:tcW w:type="dxa" w:w="3551"/>
            <w:shd w:fill="F8FAFC"/>
          </w:tcPr>
          <w:p>
            <w:r>
              <w:rPr>
                <w:b w:val="0"/>
                <w:i w:val="0"/>
                <w:color w:val="64748B"/>
                <w:sz w:val="14"/>
              </w:rPr>
              <w:t>TÉLÉPHONE CM</w:t>
              <w:br/>
            </w:r>
            <w:r>
              <w:rPr>
                <w:b/>
                <w:i w:val="0"/>
                <w:sz w:val="18"/>
              </w:rPr>
              <w:t>77 401 02 91</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EQ18_enq2_v2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YAYA DIALLO) , prière de renseigner toutes les questions liées à  MAMADOU YAYA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YAYA DIALLO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DALANDA DIALLO) , prière de renseigner toutes les questions liées à  MARIAMA DALANDA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SALIOU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.5873016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de construction le/la Paille, Banco, motte de terre, mais celui du ménage de MAMADOU SALIOU DIALLO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YAYA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ALIMATOU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AMIROU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YAYA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DALANDA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DALANDA DIALLO2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YAYA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de MAMADOU YAYA DIALLO est de .a,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MAMADOU YAYA DIALLO.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YAYA DIALLO ), prière de renseignés toutes les questions liées à ( MAMADOU YAYA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SALIOU DIALLO (8000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(16000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(17000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(336000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de charbon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transformation de charbon n'a pas fonctionné tout le temps au cours des 12 derniers mois est a cause de la pluie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36.66667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revêtement du sol du logement est pierre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KEDOUGOU Urbain ont généralement comme principal matériau de revêtement du sol du logement le/la Terre battue/Sable, mais celui du ménage de MAMADOU SALIOU DIALLO (Autre)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MAMADOU SALIOU DIALLO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YAYA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MAMADOU YAYA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palme brute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Tres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(110 minutes) est élevé,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[2026-05-19 15:23:22] </w:t>
      </w:r>
      <w:r>
        <w:rPr>
          <w:b/>
          <w:i w:val="0"/>
          <w:color w:val="1F6FEB"/>
          <w:sz w:val="16"/>
        </w:rPr>
        <w:t xml:space="preserve">EQ18_enq2_v2 </w:t>
      </w:r>
      <w:r>
        <w:rPr>
          <w:b w:val="0"/>
          <w:i w:val="0"/>
          <w:color w:val="64748B"/>
          <w:sz w:val="16"/>
        </w:rPr>
        <w:t xml:space="preserve">sur s20bq18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