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94-48-60-09</w:t>
      </w:r>
    </w:p>
    <w:p>
      <w:r>
        <w:rPr>
          <w:b w:val="0"/>
          <w:i w:val="0"/>
          <w:color w:val="64748B"/>
          <w:sz w:val="18"/>
        </w:rPr>
        <w:t>Enquêteur : EQ21_sup_v2  ·  Équipe : EQ21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94-48-60-09</w:t>
            </w:r>
          </w:p>
        </w:tc>
        <w:tc>
          <w:tcPr>
            <w:tcW w:type="dxa" w:w="3551"/>
            <w:shd w:fill="F8FAFC"/>
          </w:tcPr>
          <w:p>
            <w:r>
              <w:rPr>
                <w:b w:val="0"/>
                <w:i w:val="0"/>
                <w:color w:val="64748B"/>
                <w:sz w:val="14"/>
              </w:rPr>
              <w:t>CHEF DE MÉNAGE</w:t>
              <w:br/>
            </w:r>
            <w:r>
              <w:rPr>
                <w:b/>
                <w:i w:val="0"/>
                <w:sz w:val="18"/>
              </w:rPr>
              <w:t>SAMBA CAMARA</w:t>
            </w:r>
          </w:p>
        </w:tc>
      </w:tr>
      <w:tr>
        <w:tc>
          <w:tcPr>
            <w:tcW w:type="dxa" w:w="3551"/>
            <w:shd w:fill="F8FAFC"/>
          </w:tcPr>
          <w:p>
            <w:r>
              <w:rPr>
                <w:b w:val="0"/>
                <w:i w:val="0"/>
                <w:color w:val="64748B"/>
                <w:sz w:val="14"/>
              </w:rPr>
              <w:t>TÉLÉPHONE CM</w:t>
              <w:br/>
            </w:r>
            <w:r>
              <w:rPr>
                <w:b/>
                <w:i w:val="0"/>
                <w:sz w:val="18"/>
              </w:rPr>
              <w:t>78 453 10 07</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DIALLO) , prière de renseigner toutes les questions liées à  FATOU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MOR NDIAYE) , prière de renseigner toutes les questions liées à  MOR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SAMBA CAMARA) , prière de renseigner toutes les questions liées à  SAMBA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CAMARA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FATOU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MAMADOU CAMARA ignore son année de naissance mais declare l'âge qu'il avait à son dernier anniverssaireIncoherence! MAMADOU CAMARA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SOUMAYÉ NDIAYE ignore son année de naissance mais declare l'âge qu'il avait à son dernier anniverssaireLa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FATOU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HOUSSEYE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CAMARA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SOUMAYÉ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DIARRY KEITA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FATOU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HOUSSEYE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HOUSSEYE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MAMADOU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MAMADOU CAMARA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CAMARA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(1000 FCFA) pour l'année scolaire de MAMADOU CAMARA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MOR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SOUMAYÉ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BOUBACAR CAMARA s'est consulté la première fois pour cet épisode de maladie dans CM,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DIARRY KEITA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MOR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MOR NDIAYE n'a pas demandé de crédit auprès d'une institution financière au cours des 12 derniers mois est a peur des banque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SAMBA CAMARA n'a pas demandé de crédit auprès d'une institution financière au cours des 12 derniers mois est Avez fait en 2024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MOR NDIAYE (3300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SOUMAYÉ NDIAYE (4950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Choux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Pâte d'arachide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(270 Fcfa) de Riz local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(270 Fcfa) de Riz local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(18000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(6500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(11500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(4300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CAMARA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dîner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dîner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petit déjeuner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diner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diner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Vente de legumes n'a pas fonctionné tout le temps au cours des 12 derniers mois est Il assisté sa maman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SAMBA CAMARA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FATOU DIALLO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FATOU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SAMBA CAMARA a exercé dans l'emploi au cours des 12 derniers mois est de 0 mois, veuillez corriger s'il vous plait.Nombre de mois exercé  (0 mois) par SAMBA CAMARA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HOUSSEYE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DIARRY KEITA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Téléphone portable est inférieur aux prix de revente (30000)  avec l'âge du bien atteignant 1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(600 Fcfa) d'un Poules / poulets est trop petite ou élevée.</w:t>
            </w:r>
          </w:p>
        </w:tc>
      </w:tr>
    </w:tbl>
    <w:p/>
    <w:p>
      <w:r>
        <w:rPr>
          <w:b/>
          <w:i w:val="0"/>
          <w:color w:val="1F6FEB"/>
          <w:sz w:val="22"/>
        </w:rPr>
        <w:t>💬 COMMENTAIRES SUPERVISEUR / ENQUÊTEUR (4)</w:t>
      </w:r>
    </w:p>
    <w:p>
      <w:pPr>
        <w:pStyle w:val="ListBullet"/>
      </w:pPr>
      <w:r>
        <w:rPr>
          <w:b w:val="0"/>
          <w:i w:val="0"/>
          <w:color w:val="64748B"/>
          <w:sz w:val="16"/>
        </w:rPr>
        <w:t xml:space="preserve">[2026-05-19 14:17:38] </w:t>
      </w:r>
      <w:r>
        <w:rPr>
          <w:b/>
          <w:i w:val="0"/>
          <w:color w:val="1F6FEB"/>
          <w:sz w:val="16"/>
        </w:rPr>
        <w:t xml:space="preserve">EQ21_enq1_v2 </w:t>
      </w:r>
      <w:r>
        <w:rPr>
          <w:b w:val="0"/>
          <w:i w:val="0"/>
          <w:color w:val="64748B"/>
          <w:sz w:val="16"/>
        </w:rPr>
        <w:t xml:space="preserve">sur s10q48 : </w:t>
      </w:r>
      <w:r>
        <w:rPr>
          <w:b w:val="0"/>
          <w:i w:val="0"/>
          <w:sz w:val="17"/>
        </w:rPr>
        <w:t>elle n’as pas travaillé au cours des 30 dernières jours  parce qu'elle ne</w:t>
      </w:r>
    </w:p>
    <w:p>
      <w:pPr>
        <w:pStyle w:val="ListBullet"/>
      </w:pPr>
      <w:r>
        <w:rPr>
          <w:b w:val="0"/>
          <w:i w:val="0"/>
          <w:color w:val="64748B"/>
          <w:sz w:val="16"/>
        </w:rPr>
        <w:t xml:space="preserve">[2026-05-19 14:18:10] </w:t>
      </w:r>
      <w:r>
        <w:rPr>
          <w:b/>
          <w:i w:val="0"/>
          <w:color w:val="1F6FEB"/>
          <w:sz w:val="16"/>
        </w:rPr>
        <w:t xml:space="preserve">EQ21_enq1_v2 </w:t>
      </w:r>
      <w:r>
        <w:rPr>
          <w:b w:val="0"/>
          <w:i w:val="0"/>
          <w:color w:val="64748B"/>
          <w:sz w:val="16"/>
        </w:rPr>
        <w:t xml:space="preserve">sur s10q48 : </w:t>
      </w:r>
      <w:r>
        <w:rPr>
          <w:b w:val="0"/>
          <w:i w:val="0"/>
          <w:sz w:val="17"/>
        </w:rPr>
        <w:t>"se sente pas bien "</w:t>
      </w:r>
    </w:p>
    <w:p>
      <w:pPr>
        <w:pStyle w:val="ListBullet"/>
      </w:pPr>
      <w:r>
        <w:rPr>
          <w:b w:val="0"/>
          <w:i w:val="0"/>
          <w:color w:val="64748B"/>
          <w:sz w:val="16"/>
        </w:rPr>
        <w:t xml:space="preserve">[2026-05-25 13:40:37] </w:t>
      </w:r>
      <w:r>
        <w:rPr>
          <w:b/>
          <w:i w:val="0"/>
          <w:color w:val="1F6FEB"/>
          <w:sz w:val="16"/>
        </w:rPr>
        <w:t xml:space="preserve">EQ21_enq1_v2 </w:t>
      </w:r>
      <w:r>
        <w:rPr>
          <w:b w:val="0"/>
          <w:i w:val="0"/>
          <w:color w:val="64748B"/>
          <w:sz w:val="16"/>
        </w:rPr>
        <w:t xml:space="preserve">sur s15q12b : </w:t>
      </w:r>
      <w:r>
        <w:rPr>
          <w:b w:val="0"/>
          <w:i w:val="0"/>
          <w:sz w:val="17"/>
        </w:rPr>
        <w:t>il a reçu en juillet 2025</w:t>
      </w:r>
    </w:p>
    <w:p>
      <w:pPr>
        <w:pStyle w:val="ListBullet"/>
      </w:pPr>
      <w:r>
        <w:rPr>
          <w:b w:val="0"/>
          <w:i w:val="0"/>
          <w:color w:val="64748B"/>
          <w:sz w:val="16"/>
        </w:rPr>
        <w:t xml:space="preserve">[2026-05-25 13:41:16] </w:t>
      </w:r>
      <w:r>
        <w:rPr>
          <w:b/>
          <w:i w:val="0"/>
          <w:color w:val="1F6FEB"/>
          <w:sz w:val="16"/>
        </w:rPr>
        <w:t xml:space="preserve">EQ21_enq1_v2 </w:t>
      </w:r>
      <w:r>
        <w:rPr>
          <w:b w:val="0"/>
          <w:i w:val="0"/>
          <w:color w:val="64748B"/>
          <w:sz w:val="16"/>
        </w:rPr>
        <w:t xml:space="preserve">sur @@Completed : </w:t>
      </w:r>
      <w:r>
        <w:rPr>
          <w:b w:val="0"/>
          <w:i w:val="0"/>
          <w:sz w:val="17"/>
        </w:rPr>
        <w:t>NEANT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