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28-26-23-63</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28-26-23-63</w:t>
            </w:r>
          </w:p>
        </w:tc>
        <w:tc>
          <w:tcPr>
            <w:tcW w:type="dxa" w:w="3551"/>
            <w:shd w:fill="F8FAFC"/>
          </w:tcPr>
          <w:p>
            <w:r>
              <w:rPr>
                <w:b w:val="0"/>
                <w:i w:val="0"/>
                <w:color w:val="64748B"/>
                <w:sz w:val="14"/>
              </w:rPr>
              <w:t>CHEF DE MÉNAGE</w:t>
              <w:br/>
            </w:r>
            <w:r>
              <w:rPr>
                <w:b/>
                <w:i w:val="0"/>
                <w:sz w:val="18"/>
              </w:rPr>
              <w:t>GORA KA</w:t>
            </w:r>
          </w:p>
        </w:tc>
      </w:tr>
      <w:tr>
        <w:tc>
          <w:tcPr>
            <w:tcW w:type="dxa" w:w="3551"/>
            <w:shd w:fill="F8FAFC"/>
          </w:tcPr>
          <w:p>
            <w:r>
              <w:rPr>
                <w:b w:val="0"/>
                <w:i w:val="0"/>
                <w:color w:val="64748B"/>
                <w:sz w:val="14"/>
              </w:rPr>
              <w:t>TÉLÉPHONE CM</w:t>
              <w:br/>
            </w:r>
            <w:r>
              <w:rPr>
                <w:b/>
                <w:i w:val="0"/>
                <w:sz w:val="18"/>
              </w:rPr>
              <w:t>78 311 33 69</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2026-05-19T15:52:17</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AMY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GORA KA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QGincoherent! Le nombre de personnes declaré dans le ménage en 0.29 est de 5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AMY BA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1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BOUYA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OULIMATA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IBRAHIMA KA n'a pas été vacciné est IL N'A PAS LA DERNIÈRE VACCIN,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(1500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(1525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(1000 FCFA) du loyer mensuel payé pour un logement comme le votre (Case)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d'éclairage du logement du ménage est la lampe de son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toilettes pour se doucher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AMY BA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AMY BA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BOUYA KA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OULIMATA KA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GORA KA a comme taille 4 personnes dont ils vivent à KAFFRINE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(110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(1)</w:t>
      </w:r>
    </w:p>
    <w:p>
      <w:pPr>
        <w:pStyle w:val="ListBullet"/>
      </w:pPr>
      <w:r>
        <w:rPr>
          <w:b w:val="0"/>
          <w:i w:val="0"/>
          <w:color w:val="64748B"/>
          <w:sz w:val="16"/>
        </w:rPr>
        <w:t xml:space="preserve">[2026-05-23 13:01:00]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