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31-88-02-91</w:t>
      </w:r>
    </w:p>
    <w:p>
      <w:r>
        <w:rPr>
          <w:b w:val="0"/>
          <w:i w:val="0"/>
          <w:color w:val="64748B"/>
          <w:sz w:val="18"/>
        </w:rPr>
        <w:t>Enquêteur : EQ32_sup_v2  ·  Équipe : EQ32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1,41102E+11</w:t>
            </w:r>
          </w:p>
        </w:tc>
        <w:tc>
          <w:tcPr>
            <w:tcW w:type="dxa" w:w="3551"/>
            <w:shd w:fill="F8FAFC"/>
          </w:tcPr>
          <w:p>
            <w:r>
              <w:rPr>
                <w:b w:val="0"/>
                <w:i w:val="0"/>
                <w:color w:val="64748B"/>
                <w:sz w:val="14"/>
              </w:rPr>
              <w:t>MÉNAGE</w:t>
              <w:br/>
            </w:r>
            <w:r>
              <w:rPr>
                <w:b/>
                <w:i w:val="0"/>
                <w:color w:val="1F6FEB"/>
                <w:sz w:val="18"/>
              </w:rPr>
              <w:t>31-88-02-91</w:t>
            </w:r>
          </w:p>
        </w:tc>
        <w:tc>
          <w:tcPr>
            <w:tcW w:type="dxa" w:w="3551"/>
            <w:shd w:fill="F8FAFC"/>
          </w:tcPr>
          <w:p>
            <w:r>
              <w:rPr>
                <w:b w:val="0"/>
                <w:i w:val="0"/>
                <w:color w:val="64748B"/>
                <w:sz w:val="14"/>
              </w:rPr>
              <w:t>CHEF DE MÉNAGE</w:t>
              <w:br/>
            </w:r>
            <w:r>
              <w:rPr>
                <w:b/>
                <w:i w:val="0"/>
                <w:sz w:val="18"/>
              </w:rPr>
              <w:t>AMADOU TIDIANE SOW</w:t>
            </w:r>
          </w:p>
        </w:tc>
      </w:tr>
      <w:tr>
        <w:tc>
          <w:tcPr>
            <w:tcW w:type="dxa" w:w="3551"/>
            <w:shd w:fill="F8FAFC"/>
          </w:tcPr>
          <w:p>
            <w:r>
              <w:rPr>
                <w:b w:val="0"/>
                <w:i w:val="0"/>
                <w:color w:val="64748B"/>
                <w:sz w:val="14"/>
              </w:rPr>
              <w:t>TÉLÉPHONE CM</w:t>
              <w:br/>
            </w:r>
            <w:r>
              <w:rPr>
                <w:b/>
                <w:i w:val="0"/>
                <w:sz w:val="18"/>
              </w:rPr>
              <w:t>77 300 17 59</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(321)</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2026-05-20T14:24:02</w:t>
            </w:r>
          </w:p>
        </w:tc>
      </w:tr>
    </w:tbl>
    <w:p/>
    <w:p>
      <w:r>
        <w:rPr>
          <w:b/>
          <w:i w:val="0"/>
          <w:color w:val="1F6FEB"/>
          <w:sz w:val="22"/>
        </w:rPr>
        <w:t>⚠ INCOHÉRENCES À CORRIGER (88)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10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Mariama Cisse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Mariama Cisse ou l'année à laquelle Mariama Cisse a fréquenté l'école pour la dernière fois (.) le dernier diplome de Mariama Cisse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Mariama Guisse Sow ou l'année à laquelle Mariama Guisse Sow a fréquenté l'école pour la dernière fois (.) le dernier diplome de Mariama Guisse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Mariama Guisse Sow s'est consulté la première fois pour cette maladie (Problème dentaire) chez un médecin spécialiste et vous dites que  Mariama Guisse Sow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.7905357 Kg  de cereale; Prière de vérifier les quantités prises des produits cérealiers (de Riz local Gambiaka à Autres semoules de céréales) auprès du ménage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(4600 Fcfa) dépensé ou reçu en cadeau pour les recharges internet ou de forfaits de données mobiles(hors appels vocaux), aucours des 30 derniers jours de  Amadou Tidiane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(21),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Tidiane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Dieneba Drame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Dieneba Drame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Dieneba Drame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Ibrahima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(173000 Fcfa) de Ibrahima Sow en 4ème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Mariama Cisse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Cisse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Guisse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Mariama Guisse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Seyni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Seyni Cisse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Seyni Cisse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Aissatou Cisse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Amadou Tidiane Sow est de 1068000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Samba Sow (4200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Poireau/ oignon vert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de tomate/Pot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Guiss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TIDIANE SOW (118500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TIDIANE SOW (355000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(2000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(6000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(12500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(1500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(250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(3500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(4000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(15000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(6000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(12000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(3000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AMADOU TIDIANE SOW, prière de reprendre la section agriculture du ménage AMADOU TIDIANE SOW.</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Dieneba Drame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Ibrahima Sow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Ibrahima Sow qui fréquente 4ème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(1068000 FCFA) de Amadou Tidiane Sow semble trop élevé pour un revenu net gagné par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