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recharges internet ou de forfaits de données mobiles(hors appels vocaux), aucours des 30 derniers jours de  astou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lala kebe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lala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landing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lang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ndeye fatou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lamine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pape lamine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saphy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saphy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siaka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sane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siaka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SIAKA SAMBOU (19700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sane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(10500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(248800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(260600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(6550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3000 FCFA qui semble élevé, prière de verifier le montant tiré de la vente (3000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