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COLY) , prière de renseigner toutes les questions liées à  ABDOULAYE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KADIALY FILIDIE SAMBOU) , prière de renseigner toutes les questions liées à  KADIALY FILIDIE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SAMBOU) , prière de renseigner toutes les questions liées à  ALPHA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MOUSTAPHA KANE BADJI) , prière de renseigner toutes les questions liées à  MOUSTAPHA KANE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ABDOULAYE COLY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ABDOULAYE COLY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ASSANATOU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ASSANATOU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COUMBA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KADIALY FILIDIE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KHADIDIATOU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KANE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SALY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NDEYE SALY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SALIF DIANGONE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SALIF DIANGONE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SOUWADOU KAYAYE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SOUWADOU KAYAYE SAMBOU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SAMBOU a eu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ASSANATOU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ASSANATOU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KADIALY FILIDIE SAMBOU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(13000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90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piments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piments selon les mesures GPS est de .005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piment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1400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 FCFA pour 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Pirogue et hors-bord (bateaux de plaisance) est inférieur aux prix de revente (700000)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